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3A02" w14:textId="7E500D7C" w:rsidR="00AE7E35" w:rsidRPr="009D1EB3" w:rsidRDefault="009D1EB3" w:rsidP="009D1EB3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r w:rsidRPr="009D1EB3">
        <w:rPr>
          <w:b/>
          <w:bCs/>
          <w:sz w:val="28"/>
          <w:szCs w:val="28"/>
          <w:lang w:val="fr-FR"/>
        </w:rPr>
        <w:t>L</w:t>
      </w:r>
      <w:r w:rsidR="466A4717" w:rsidRPr="009D1EB3">
        <w:rPr>
          <w:b/>
          <w:bCs/>
          <w:sz w:val="28"/>
          <w:szCs w:val="28"/>
          <w:lang w:val="fr-FR"/>
        </w:rPr>
        <w:t>a nouvelle Jeep</w:t>
      </w:r>
      <w:r w:rsidR="466A4717" w:rsidRPr="009D1EB3">
        <w:rPr>
          <w:b/>
          <w:bCs/>
          <w:sz w:val="28"/>
          <w:szCs w:val="28"/>
          <w:vertAlign w:val="subscript"/>
          <w:lang w:val="fr-FR"/>
        </w:rPr>
        <w:t>®</w:t>
      </w:r>
      <w:r w:rsidR="466A4717" w:rsidRPr="009D1EB3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466A4717" w:rsidRPr="009D1EB3">
        <w:rPr>
          <w:b/>
          <w:bCs/>
          <w:sz w:val="28"/>
          <w:szCs w:val="28"/>
          <w:lang w:val="fr-FR"/>
        </w:rPr>
        <w:t>Avenger</w:t>
      </w:r>
      <w:proofErr w:type="spellEnd"/>
      <w:r w:rsidR="466A4717" w:rsidRPr="009D1EB3">
        <w:rPr>
          <w:b/>
          <w:bCs/>
          <w:sz w:val="28"/>
          <w:szCs w:val="28"/>
          <w:lang w:val="fr-FR"/>
        </w:rPr>
        <w:t xml:space="preserve"> MY24</w:t>
      </w:r>
      <w:r w:rsidRPr="009D1EB3">
        <w:rPr>
          <w:b/>
          <w:bCs/>
          <w:sz w:val="28"/>
          <w:szCs w:val="28"/>
          <w:lang w:val="fr-FR"/>
        </w:rPr>
        <w:t xml:space="preserve"> </w:t>
      </w:r>
      <w:r w:rsidRPr="009D1EB3">
        <w:rPr>
          <w:b/>
          <w:bCs/>
          <w:sz w:val="28"/>
          <w:szCs w:val="28"/>
          <w:lang w:val="fr-FR"/>
        </w:rPr>
        <w:br/>
      </w:r>
      <w:r w:rsidR="466A4717" w:rsidRPr="009D1EB3">
        <w:rPr>
          <w:b/>
          <w:bCs/>
          <w:sz w:val="28"/>
          <w:szCs w:val="28"/>
          <w:lang w:val="fr-FR"/>
        </w:rPr>
        <w:t>disponible à l</w:t>
      </w:r>
      <w:r w:rsidRPr="009D1EB3">
        <w:rPr>
          <w:b/>
          <w:bCs/>
          <w:sz w:val="28"/>
          <w:szCs w:val="28"/>
          <w:lang w:val="fr-FR"/>
        </w:rPr>
        <w:t>a commande</w:t>
      </w:r>
    </w:p>
    <w:p w14:paraId="2451CB51" w14:textId="77777777" w:rsidR="00724835" w:rsidRPr="009D1EB3" w:rsidRDefault="00724835" w:rsidP="009D1EB3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lang w:val="fr-FR"/>
        </w:rPr>
      </w:pPr>
    </w:p>
    <w:p w14:paraId="53936D10" w14:textId="7C80BA97" w:rsidR="00C079B4" w:rsidRPr="009D1EB3" w:rsidRDefault="009276FE" w:rsidP="009D1EB3">
      <w:pPr>
        <w:pStyle w:val="Paragraphedeliste"/>
        <w:numPr>
          <w:ilvl w:val="0"/>
          <w:numId w:val="24"/>
        </w:numPr>
        <w:spacing w:line="276" w:lineRule="auto"/>
        <w:jc w:val="both"/>
        <w:rPr>
          <w:b/>
          <w:bCs/>
          <w:sz w:val="22"/>
          <w:szCs w:val="22"/>
          <w:lang w:val="fr-FR"/>
        </w:rPr>
      </w:pPr>
      <w:r w:rsidRPr="009D1EB3">
        <w:rPr>
          <w:b/>
          <w:bCs/>
          <w:sz w:val="22"/>
          <w:szCs w:val="22"/>
          <w:lang w:val="fr-FR"/>
        </w:rPr>
        <w:t xml:space="preserve">La </w:t>
      </w:r>
      <w:r w:rsidR="009D1EB3" w:rsidRPr="009D1EB3">
        <w:rPr>
          <w:b/>
          <w:bCs/>
          <w:sz w:val="22"/>
          <w:szCs w:val="22"/>
          <w:lang w:val="fr-FR"/>
        </w:rPr>
        <w:t xml:space="preserve">version MY24 de la </w:t>
      </w:r>
      <w:r w:rsidRPr="009D1EB3">
        <w:rPr>
          <w:b/>
          <w:bCs/>
          <w:sz w:val="22"/>
          <w:szCs w:val="22"/>
          <w:lang w:val="fr-FR"/>
        </w:rPr>
        <w:t>Jeep</w:t>
      </w:r>
      <w:r w:rsidRPr="009D1EB3">
        <w:rPr>
          <w:b/>
          <w:bCs/>
          <w:sz w:val="22"/>
          <w:szCs w:val="22"/>
          <w:vertAlign w:val="subscript"/>
          <w:lang w:val="fr-FR"/>
        </w:rPr>
        <w:t>®</w:t>
      </w:r>
      <w:r w:rsidRPr="009D1EB3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9D1EB3">
        <w:rPr>
          <w:b/>
          <w:bCs/>
          <w:sz w:val="22"/>
          <w:szCs w:val="22"/>
          <w:lang w:val="fr-FR"/>
        </w:rPr>
        <w:t>Avenger</w:t>
      </w:r>
      <w:proofErr w:type="spellEnd"/>
      <w:r w:rsidR="00E07675">
        <w:rPr>
          <w:b/>
          <w:bCs/>
          <w:sz w:val="22"/>
          <w:szCs w:val="22"/>
          <w:lang w:val="fr-FR"/>
        </w:rPr>
        <w:t>,</w:t>
      </w:r>
      <w:r w:rsidRPr="009D1EB3">
        <w:rPr>
          <w:b/>
          <w:bCs/>
          <w:sz w:val="22"/>
          <w:szCs w:val="22"/>
          <w:lang w:val="fr-FR"/>
        </w:rPr>
        <w:t xml:space="preserve"> </w:t>
      </w:r>
      <w:r w:rsidR="009D1EB3" w:rsidRPr="009D1EB3">
        <w:rPr>
          <w:b/>
          <w:bCs/>
          <w:sz w:val="22"/>
          <w:szCs w:val="22"/>
          <w:lang w:val="fr-FR"/>
        </w:rPr>
        <w:t>élue</w:t>
      </w:r>
      <w:r w:rsidRPr="009D1EB3">
        <w:rPr>
          <w:b/>
          <w:bCs/>
          <w:sz w:val="22"/>
          <w:szCs w:val="22"/>
          <w:lang w:val="fr-FR"/>
        </w:rPr>
        <w:t xml:space="preserve"> la </w:t>
      </w:r>
      <w:r w:rsidR="009D1EB3" w:rsidRPr="009D1EB3">
        <w:rPr>
          <w:b/>
          <w:bCs/>
          <w:sz w:val="22"/>
          <w:szCs w:val="22"/>
          <w:lang w:val="fr-FR"/>
        </w:rPr>
        <w:t>V</w:t>
      </w:r>
      <w:r w:rsidRPr="009D1EB3">
        <w:rPr>
          <w:b/>
          <w:bCs/>
          <w:sz w:val="22"/>
          <w:szCs w:val="22"/>
          <w:lang w:val="fr-FR"/>
        </w:rPr>
        <w:t xml:space="preserve">oiture </w:t>
      </w:r>
      <w:r w:rsidR="009D1EB3" w:rsidRPr="009D1EB3">
        <w:rPr>
          <w:b/>
          <w:bCs/>
          <w:sz w:val="22"/>
          <w:szCs w:val="22"/>
          <w:lang w:val="fr-FR"/>
        </w:rPr>
        <w:t>E</w:t>
      </w:r>
      <w:r w:rsidRPr="009D1EB3">
        <w:rPr>
          <w:b/>
          <w:bCs/>
          <w:sz w:val="22"/>
          <w:szCs w:val="22"/>
          <w:lang w:val="fr-FR"/>
        </w:rPr>
        <w:t>uropéenne de l'</w:t>
      </w:r>
      <w:r w:rsidR="009D1EB3" w:rsidRPr="009D1EB3">
        <w:rPr>
          <w:b/>
          <w:bCs/>
          <w:sz w:val="22"/>
          <w:szCs w:val="22"/>
          <w:lang w:val="fr-FR"/>
        </w:rPr>
        <w:t>A</w:t>
      </w:r>
      <w:r w:rsidRPr="009D1EB3">
        <w:rPr>
          <w:b/>
          <w:bCs/>
          <w:sz w:val="22"/>
          <w:szCs w:val="22"/>
          <w:lang w:val="fr-FR"/>
        </w:rPr>
        <w:t>nnée 2023</w:t>
      </w:r>
      <w:r w:rsidR="00E07675">
        <w:rPr>
          <w:b/>
          <w:bCs/>
          <w:sz w:val="22"/>
          <w:szCs w:val="22"/>
          <w:lang w:val="fr-FR"/>
        </w:rPr>
        <w:t>,</w:t>
      </w:r>
      <w:r w:rsidRPr="009D1EB3">
        <w:rPr>
          <w:b/>
          <w:bCs/>
          <w:sz w:val="22"/>
          <w:szCs w:val="22"/>
          <w:lang w:val="fr-FR"/>
        </w:rPr>
        <w:t xml:space="preserve"> est désormais disponible à l</w:t>
      </w:r>
      <w:r w:rsidR="009D1EB3" w:rsidRPr="009D1EB3">
        <w:rPr>
          <w:b/>
          <w:bCs/>
          <w:sz w:val="22"/>
          <w:szCs w:val="22"/>
          <w:lang w:val="fr-FR"/>
        </w:rPr>
        <w:t>a commande</w:t>
      </w:r>
    </w:p>
    <w:p w14:paraId="05A08950" w14:textId="696812A5" w:rsidR="00A19935" w:rsidRPr="009D1EB3" w:rsidRDefault="00A19935" w:rsidP="009D1EB3">
      <w:pPr>
        <w:pStyle w:val="Paragraphedeliste"/>
        <w:numPr>
          <w:ilvl w:val="0"/>
          <w:numId w:val="24"/>
        </w:numPr>
        <w:spacing w:line="276" w:lineRule="auto"/>
        <w:jc w:val="both"/>
        <w:rPr>
          <w:b/>
          <w:bCs/>
          <w:sz w:val="22"/>
          <w:szCs w:val="22"/>
          <w:lang w:val="fr-FR"/>
        </w:rPr>
      </w:pPr>
      <w:r w:rsidRPr="009D1EB3">
        <w:rPr>
          <w:b/>
          <w:bCs/>
          <w:sz w:val="22"/>
          <w:szCs w:val="22"/>
          <w:lang w:val="fr-FR"/>
        </w:rPr>
        <w:t xml:space="preserve">La Jeep </w:t>
      </w:r>
      <w:proofErr w:type="spellStart"/>
      <w:r w:rsidRPr="009D1EB3">
        <w:rPr>
          <w:b/>
          <w:bCs/>
          <w:sz w:val="22"/>
          <w:szCs w:val="22"/>
          <w:lang w:val="fr-FR"/>
        </w:rPr>
        <w:t>Avenger</w:t>
      </w:r>
      <w:proofErr w:type="spellEnd"/>
      <w:r w:rsidRPr="009D1EB3">
        <w:rPr>
          <w:b/>
          <w:bCs/>
          <w:sz w:val="22"/>
          <w:szCs w:val="22"/>
          <w:lang w:val="fr-FR"/>
        </w:rPr>
        <w:t xml:space="preserve"> MY24 </w:t>
      </w:r>
      <w:r w:rsidR="009D1EB3" w:rsidRPr="009D1EB3">
        <w:rPr>
          <w:b/>
          <w:bCs/>
          <w:sz w:val="22"/>
          <w:szCs w:val="22"/>
          <w:lang w:val="fr-FR"/>
        </w:rPr>
        <w:t xml:space="preserve">laisse la liberté de choix au client </w:t>
      </w:r>
      <w:r w:rsidRPr="009D1EB3">
        <w:rPr>
          <w:b/>
          <w:bCs/>
          <w:sz w:val="22"/>
          <w:szCs w:val="22"/>
          <w:lang w:val="fr-FR"/>
        </w:rPr>
        <w:t xml:space="preserve">: de la </w:t>
      </w:r>
      <w:r w:rsidR="009D1EB3" w:rsidRPr="009D1EB3">
        <w:rPr>
          <w:b/>
          <w:bCs/>
          <w:sz w:val="22"/>
          <w:szCs w:val="22"/>
          <w:lang w:val="fr-FR"/>
        </w:rPr>
        <w:t xml:space="preserve">version </w:t>
      </w:r>
      <w:r w:rsidRPr="009D1EB3">
        <w:rPr>
          <w:b/>
          <w:bCs/>
          <w:sz w:val="22"/>
          <w:szCs w:val="22"/>
          <w:lang w:val="fr-FR"/>
        </w:rPr>
        <w:t>100 % électrique à l'e-</w:t>
      </w:r>
      <w:proofErr w:type="spellStart"/>
      <w:r w:rsidRPr="009D1EB3">
        <w:rPr>
          <w:b/>
          <w:bCs/>
          <w:sz w:val="22"/>
          <w:szCs w:val="22"/>
          <w:lang w:val="fr-FR"/>
        </w:rPr>
        <w:t>Hybrid</w:t>
      </w:r>
      <w:proofErr w:type="spellEnd"/>
      <w:r w:rsidRPr="009D1EB3">
        <w:rPr>
          <w:b/>
          <w:bCs/>
          <w:sz w:val="22"/>
          <w:szCs w:val="22"/>
          <w:lang w:val="fr-FR"/>
        </w:rPr>
        <w:t xml:space="preserve"> </w:t>
      </w:r>
      <w:r w:rsidR="009D1EB3">
        <w:rPr>
          <w:b/>
          <w:bCs/>
          <w:sz w:val="22"/>
          <w:szCs w:val="22"/>
          <w:lang w:val="fr-FR"/>
        </w:rPr>
        <w:t xml:space="preserve">48V </w:t>
      </w:r>
      <w:r w:rsidRPr="009D1EB3">
        <w:rPr>
          <w:b/>
          <w:bCs/>
          <w:sz w:val="22"/>
          <w:szCs w:val="22"/>
          <w:lang w:val="fr-FR"/>
        </w:rPr>
        <w:t xml:space="preserve">avec transmission automatique </w:t>
      </w:r>
      <w:r w:rsidR="009D1EB3">
        <w:rPr>
          <w:b/>
          <w:bCs/>
          <w:sz w:val="22"/>
          <w:szCs w:val="22"/>
          <w:lang w:val="fr-FR"/>
        </w:rPr>
        <w:t xml:space="preserve">en passant par une version thermique essence à boîte manuelle </w:t>
      </w:r>
    </w:p>
    <w:p w14:paraId="375B9B0C" w14:textId="33968EB6" w:rsidR="00660F5F" w:rsidRPr="009D1EB3" w:rsidRDefault="00660F5F" w:rsidP="009D1EB3">
      <w:pPr>
        <w:pStyle w:val="Paragraphedeliste"/>
        <w:numPr>
          <w:ilvl w:val="0"/>
          <w:numId w:val="24"/>
        </w:numPr>
        <w:spacing w:line="276" w:lineRule="auto"/>
        <w:jc w:val="both"/>
        <w:rPr>
          <w:b/>
          <w:bCs/>
          <w:sz w:val="22"/>
          <w:szCs w:val="22"/>
          <w:lang w:val="fr-FR"/>
        </w:rPr>
      </w:pPr>
      <w:r w:rsidRPr="009D1EB3">
        <w:rPr>
          <w:b/>
          <w:bCs/>
          <w:sz w:val="22"/>
          <w:szCs w:val="22"/>
          <w:lang w:val="fr-FR"/>
        </w:rPr>
        <w:t xml:space="preserve">La nouvelle gamme </w:t>
      </w:r>
      <w:proofErr w:type="spellStart"/>
      <w:r w:rsidRPr="009D1EB3">
        <w:rPr>
          <w:b/>
          <w:bCs/>
          <w:sz w:val="22"/>
          <w:szCs w:val="22"/>
          <w:lang w:val="fr-FR"/>
        </w:rPr>
        <w:t>Avenger</w:t>
      </w:r>
      <w:proofErr w:type="spellEnd"/>
      <w:r w:rsidRPr="009D1EB3">
        <w:rPr>
          <w:b/>
          <w:bCs/>
          <w:sz w:val="22"/>
          <w:szCs w:val="22"/>
          <w:lang w:val="fr-FR"/>
        </w:rPr>
        <w:t xml:space="preserve"> MY24 100% électrique et e-</w:t>
      </w:r>
      <w:proofErr w:type="spellStart"/>
      <w:r w:rsidRPr="009D1EB3">
        <w:rPr>
          <w:b/>
          <w:bCs/>
          <w:sz w:val="22"/>
          <w:szCs w:val="22"/>
          <w:lang w:val="fr-FR"/>
        </w:rPr>
        <w:t>Hybrid</w:t>
      </w:r>
      <w:proofErr w:type="spellEnd"/>
      <w:r w:rsidRPr="009D1EB3">
        <w:rPr>
          <w:b/>
          <w:bCs/>
          <w:sz w:val="22"/>
          <w:szCs w:val="22"/>
          <w:lang w:val="fr-FR"/>
        </w:rPr>
        <w:t xml:space="preserve"> est désormais disponible </w:t>
      </w:r>
      <w:r w:rsidR="009D1EB3">
        <w:rPr>
          <w:b/>
          <w:bCs/>
          <w:sz w:val="22"/>
          <w:szCs w:val="22"/>
          <w:lang w:val="fr-FR"/>
        </w:rPr>
        <w:t>en</w:t>
      </w:r>
      <w:r w:rsidRPr="009D1EB3">
        <w:rPr>
          <w:b/>
          <w:bCs/>
          <w:sz w:val="22"/>
          <w:szCs w:val="22"/>
          <w:lang w:val="fr-FR"/>
        </w:rPr>
        <w:t xml:space="preserve"> trois niveaux de finition simplifiés avec une optimisation du contenu et du prix</w:t>
      </w:r>
    </w:p>
    <w:p w14:paraId="7FA44348" w14:textId="658DCDEB" w:rsidR="00BE041C" w:rsidRPr="009D1EB3" w:rsidRDefault="00BE041C" w:rsidP="009D1EB3">
      <w:pPr>
        <w:pStyle w:val="Paragraphedeliste"/>
        <w:numPr>
          <w:ilvl w:val="0"/>
          <w:numId w:val="24"/>
        </w:numPr>
        <w:spacing w:line="276" w:lineRule="auto"/>
        <w:jc w:val="both"/>
        <w:rPr>
          <w:b/>
          <w:bCs/>
          <w:sz w:val="22"/>
          <w:szCs w:val="22"/>
          <w:lang w:val="fr-FR"/>
        </w:rPr>
      </w:pPr>
      <w:r w:rsidRPr="009D1EB3">
        <w:rPr>
          <w:b/>
          <w:bCs/>
          <w:sz w:val="22"/>
          <w:szCs w:val="22"/>
          <w:lang w:val="fr-FR"/>
        </w:rPr>
        <w:t xml:space="preserve">La nouvelle Jeep </w:t>
      </w:r>
      <w:proofErr w:type="spellStart"/>
      <w:r w:rsidRPr="009D1EB3">
        <w:rPr>
          <w:b/>
          <w:bCs/>
          <w:sz w:val="22"/>
          <w:szCs w:val="22"/>
          <w:lang w:val="fr-FR"/>
        </w:rPr>
        <w:t>Avenger</w:t>
      </w:r>
      <w:proofErr w:type="spellEnd"/>
      <w:r w:rsidRPr="009D1EB3">
        <w:rPr>
          <w:b/>
          <w:bCs/>
          <w:sz w:val="22"/>
          <w:szCs w:val="22"/>
          <w:lang w:val="fr-FR"/>
        </w:rPr>
        <w:t xml:space="preserve"> MY24 </w:t>
      </w:r>
      <w:r w:rsidR="009D1EB3">
        <w:rPr>
          <w:b/>
          <w:bCs/>
          <w:sz w:val="22"/>
          <w:szCs w:val="22"/>
          <w:lang w:val="fr-FR"/>
        </w:rPr>
        <w:t>offre de nouveaux éléments de confort</w:t>
      </w:r>
      <w:r w:rsidRPr="009D1EB3">
        <w:rPr>
          <w:b/>
          <w:bCs/>
          <w:sz w:val="22"/>
          <w:szCs w:val="22"/>
          <w:lang w:val="fr-FR"/>
        </w:rPr>
        <w:t xml:space="preserve"> </w:t>
      </w:r>
      <w:r w:rsidR="009D1EB3">
        <w:rPr>
          <w:b/>
          <w:bCs/>
          <w:sz w:val="22"/>
          <w:szCs w:val="22"/>
          <w:lang w:val="fr-FR"/>
        </w:rPr>
        <w:t>tel que</w:t>
      </w:r>
      <w:r w:rsidRPr="009D1EB3">
        <w:rPr>
          <w:b/>
          <w:bCs/>
          <w:sz w:val="22"/>
          <w:szCs w:val="22"/>
          <w:lang w:val="fr-FR"/>
        </w:rPr>
        <w:t xml:space="preserve"> le toit </w:t>
      </w:r>
      <w:r w:rsidR="009D1EB3">
        <w:rPr>
          <w:b/>
          <w:bCs/>
          <w:sz w:val="22"/>
          <w:szCs w:val="22"/>
          <w:lang w:val="fr-FR"/>
        </w:rPr>
        <w:t xml:space="preserve">ouvrant électrique </w:t>
      </w:r>
      <w:r w:rsidR="00E847D8">
        <w:rPr>
          <w:b/>
          <w:bCs/>
          <w:sz w:val="22"/>
          <w:szCs w:val="22"/>
          <w:lang w:val="fr-FR"/>
        </w:rPr>
        <w:t>en verre</w:t>
      </w:r>
      <w:r w:rsidR="009D1EB3">
        <w:rPr>
          <w:b/>
          <w:bCs/>
          <w:sz w:val="22"/>
          <w:szCs w:val="22"/>
          <w:lang w:val="fr-FR"/>
        </w:rPr>
        <w:t>, la sellerie cuir et le</w:t>
      </w:r>
      <w:r w:rsidRPr="009D1EB3">
        <w:rPr>
          <w:b/>
          <w:bCs/>
          <w:sz w:val="22"/>
          <w:szCs w:val="22"/>
          <w:lang w:val="fr-FR"/>
        </w:rPr>
        <w:t xml:space="preserve"> siège conducteur </w:t>
      </w:r>
      <w:r w:rsidR="009D1EB3">
        <w:rPr>
          <w:b/>
          <w:bCs/>
          <w:sz w:val="22"/>
          <w:szCs w:val="22"/>
          <w:lang w:val="fr-FR"/>
        </w:rPr>
        <w:t xml:space="preserve">à réglages </w:t>
      </w:r>
      <w:r w:rsidRPr="009D1EB3">
        <w:rPr>
          <w:b/>
          <w:bCs/>
          <w:sz w:val="22"/>
          <w:szCs w:val="22"/>
          <w:lang w:val="fr-FR"/>
        </w:rPr>
        <w:t>électrique</w:t>
      </w:r>
      <w:r w:rsidR="009D1EB3">
        <w:rPr>
          <w:b/>
          <w:bCs/>
          <w:sz w:val="22"/>
          <w:szCs w:val="22"/>
          <w:lang w:val="fr-FR"/>
        </w:rPr>
        <w:t>s</w:t>
      </w:r>
      <w:r w:rsidRPr="009D1EB3">
        <w:rPr>
          <w:b/>
          <w:bCs/>
          <w:sz w:val="22"/>
          <w:szCs w:val="22"/>
          <w:lang w:val="fr-FR"/>
        </w:rPr>
        <w:t xml:space="preserve"> avec fonction massage</w:t>
      </w:r>
      <w:r w:rsidR="009D1EB3">
        <w:rPr>
          <w:b/>
          <w:bCs/>
          <w:sz w:val="22"/>
          <w:szCs w:val="22"/>
          <w:lang w:val="fr-FR"/>
        </w:rPr>
        <w:t>.</w:t>
      </w:r>
    </w:p>
    <w:p w14:paraId="0DB494AD" w14:textId="37A9B198" w:rsidR="001415E9" w:rsidRPr="009D1EB3" w:rsidRDefault="001415E9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</w:pPr>
    </w:p>
    <w:p w14:paraId="41802D23" w14:textId="04C07C3F" w:rsidR="001415E9" w:rsidRPr="009D1EB3" w:rsidRDefault="4E00B3A4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</w:pP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Dévoilée au Mondial de l'automobile de Paris l'année dernière, </w:t>
      </w:r>
      <w:r w:rsidR="000000B4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élue V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oiture </w:t>
      </w:r>
      <w:r w:rsidR="000000B4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E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uropéenne de l'année 2023</w:t>
      </w:r>
      <w:r w:rsidR="000000B4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dans la foulée, la nouvelle Jeep </w:t>
      </w:r>
      <w:proofErr w:type="spellStart"/>
      <w:r w:rsidR="000000B4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Avenger</w:t>
      </w:r>
      <w:proofErr w:type="spellEnd"/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a recueilli plus de 40 000 commandes et a joué un rôle central dans l'augmentation de la part de marché de Jeep dans le segment des B-SUV en Europe.</w:t>
      </w:r>
    </w:p>
    <w:p w14:paraId="5270FDD0" w14:textId="53C5E99B" w:rsidR="00451DF9" w:rsidRPr="009D1EB3" w:rsidRDefault="00451DF9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</w:pPr>
    </w:p>
    <w:p w14:paraId="6A9FBF5D" w14:textId="10E3257C" w:rsidR="00451DF9" w:rsidRPr="009D1EB3" w:rsidRDefault="00451DF9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</w:pP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« </w:t>
      </w:r>
      <w:r w:rsidRPr="00F6149C">
        <w:rPr>
          <w:rFonts w:asciiTheme="minorHAnsi" w:eastAsiaTheme="minorEastAsia" w:hAnsiTheme="minorHAnsi" w:cstheme="minorBidi"/>
          <w:i/>
          <w:iCs/>
          <w:noProof w:val="0"/>
          <w:color w:val="auto"/>
          <w:sz w:val="22"/>
          <w:szCs w:val="22"/>
          <w:lang w:val="fr-FR"/>
        </w:rPr>
        <w:t xml:space="preserve">Nous sommes très fiers du succès de la nouvelle Jeep </w:t>
      </w:r>
      <w:proofErr w:type="spellStart"/>
      <w:r w:rsidRPr="00F6149C">
        <w:rPr>
          <w:rFonts w:asciiTheme="minorHAnsi" w:eastAsiaTheme="minorEastAsia" w:hAnsiTheme="minorHAnsi" w:cstheme="minorBidi"/>
          <w:i/>
          <w:iCs/>
          <w:noProof w:val="0"/>
          <w:color w:val="auto"/>
          <w:sz w:val="22"/>
          <w:szCs w:val="22"/>
          <w:lang w:val="fr-FR"/>
        </w:rPr>
        <w:t>Avenger</w:t>
      </w:r>
      <w:proofErr w:type="spellEnd"/>
      <w:r w:rsidRPr="00F6149C">
        <w:rPr>
          <w:rFonts w:asciiTheme="minorHAnsi" w:eastAsiaTheme="minorEastAsia" w:hAnsiTheme="minorHAnsi" w:cstheme="minorBidi"/>
          <w:i/>
          <w:iCs/>
          <w:noProof w:val="0"/>
          <w:color w:val="auto"/>
          <w:sz w:val="22"/>
          <w:szCs w:val="22"/>
          <w:lang w:val="fr-FR"/>
        </w:rPr>
        <w:t xml:space="preserve"> en Europe, avec déjà plus de 40 000 commandes enregistrées. Aujourd'hui, nous avons élargi notre offre avec </w:t>
      </w:r>
      <w:r w:rsidR="00F6149C">
        <w:rPr>
          <w:rFonts w:asciiTheme="minorHAnsi" w:eastAsiaTheme="minorEastAsia" w:hAnsiTheme="minorHAnsi" w:cstheme="minorBidi"/>
          <w:i/>
          <w:iCs/>
          <w:noProof w:val="0"/>
          <w:color w:val="auto"/>
          <w:sz w:val="22"/>
          <w:szCs w:val="22"/>
          <w:lang w:val="fr-FR"/>
        </w:rPr>
        <w:t xml:space="preserve">de nouvelles versions </w:t>
      </w:r>
      <w:r w:rsidRPr="00F6149C">
        <w:rPr>
          <w:rFonts w:asciiTheme="minorHAnsi" w:eastAsiaTheme="minorEastAsia" w:hAnsiTheme="minorHAnsi" w:cstheme="minorBidi"/>
          <w:i/>
          <w:iCs/>
          <w:noProof w:val="0"/>
          <w:color w:val="auto"/>
          <w:sz w:val="22"/>
          <w:szCs w:val="22"/>
          <w:lang w:val="fr-FR"/>
        </w:rPr>
        <w:t xml:space="preserve">et </w:t>
      </w:r>
      <w:r w:rsidR="00F6149C">
        <w:rPr>
          <w:rFonts w:asciiTheme="minorHAnsi" w:eastAsiaTheme="minorEastAsia" w:hAnsiTheme="minorHAnsi" w:cstheme="minorBidi"/>
          <w:i/>
          <w:iCs/>
          <w:noProof w:val="0"/>
          <w:color w:val="auto"/>
          <w:sz w:val="22"/>
          <w:szCs w:val="22"/>
          <w:lang w:val="fr-FR"/>
        </w:rPr>
        <w:t>de</w:t>
      </w:r>
      <w:r w:rsidRPr="00F6149C">
        <w:rPr>
          <w:rFonts w:asciiTheme="minorHAnsi" w:eastAsiaTheme="minorEastAsia" w:hAnsiTheme="minorHAnsi" w:cstheme="minorBidi"/>
          <w:i/>
          <w:iCs/>
          <w:noProof w:val="0"/>
          <w:color w:val="auto"/>
          <w:sz w:val="22"/>
          <w:szCs w:val="22"/>
          <w:lang w:val="fr-FR"/>
        </w:rPr>
        <w:t xml:space="preserve"> nouve</w:t>
      </w:r>
      <w:r w:rsidR="00F6149C">
        <w:rPr>
          <w:rFonts w:asciiTheme="minorHAnsi" w:eastAsiaTheme="minorEastAsia" w:hAnsiTheme="minorHAnsi" w:cstheme="minorBidi"/>
          <w:i/>
          <w:iCs/>
          <w:noProof w:val="0"/>
          <w:color w:val="auto"/>
          <w:sz w:val="22"/>
          <w:szCs w:val="22"/>
          <w:lang w:val="fr-FR"/>
        </w:rPr>
        <w:t>aux</w:t>
      </w:r>
      <w:r w:rsidRPr="00F6149C">
        <w:rPr>
          <w:rFonts w:asciiTheme="minorHAnsi" w:eastAsiaTheme="minorEastAsia" w:hAnsiTheme="minorHAnsi" w:cstheme="minorBidi"/>
          <w:i/>
          <w:iCs/>
          <w:noProof w:val="0"/>
          <w:color w:val="auto"/>
          <w:sz w:val="22"/>
          <w:szCs w:val="22"/>
          <w:lang w:val="fr-FR"/>
        </w:rPr>
        <w:t xml:space="preserve"> </w:t>
      </w:r>
      <w:r w:rsidR="00F6149C">
        <w:rPr>
          <w:rFonts w:asciiTheme="minorHAnsi" w:eastAsiaTheme="minorEastAsia" w:hAnsiTheme="minorHAnsi" w:cstheme="minorBidi"/>
          <w:i/>
          <w:iCs/>
          <w:noProof w:val="0"/>
          <w:color w:val="auto"/>
          <w:sz w:val="22"/>
          <w:szCs w:val="22"/>
          <w:lang w:val="fr-FR"/>
        </w:rPr>
        <w:t>équipements</w:t>
      </w:r>
      <w:r w:rsidRPr="00F6149C">
        <w:rPr>
          <w:rFonts w:asciiTheme="minorHAnsi" w:eastAsiaTheme="minorEastAsia" w:hAnsiTheme="minorHAnsi" w:cstheme="minorBidi"/>
          <w:i/>
          <w:iCs/>
          <w:noProof w:val="0"/>
          <w:color w:val="auto"/>
          <w:sz w:val="22"/>
          <w:szCs w:val="22"/>
          <w:lang w:val="fr-FR"/>
        </w:rPr>
        <w:t xml:space="preserve"> tels que le toit ouvrant, afin de renforcer </w:t>
      </w:r>
      <w:r w:rsidR="00136409">
        <w:rPr>
          <w:rFonts w:asciiTheme="minorHAnsi" w:eastAsiaTheme="minorEastAsia" w:hAnsiTheme="minorHAnsi" w:cstheme="minorBidi"/>
          <w:i/>
          <w:iCs/>
          <w:noProof w:val="0"/>
          <w:color w:val="auto"/>
          <w:sz w:val="22"/>
          <w:szCs w:val="22"/>
          <w:lang w:val="fr-FR"/>
        </w:rPr>
        <w:t xml:space="preserve">la liberté de choix pour nos clients </w:t>
      </w:r>
      <w:r w:rsidR="00754970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»</w:t>
      </w:r>
      <w:r w:rsidR="000000B4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a déclaré</w:t>
      </w:r>
      <w:r w:rsidR="000000B4" w:rsidRPr="000000B4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</w:t>
      </w:r>
      <w:proofErr w:type="spellStart"/>
      <w:r w:rsidR="000000B4"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Eric</w:t>
      </w:r>
      <w:proofErr w:type="spellEnd"/>
      <w:r w:rsidR="000000B4"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Laforge, responsable de la marque Jeep en Europe</w:t>
      </w:r>
      <w:r w:rsidR="000000B4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.</w:t>
      </w:r>
    </w:p>
    <w:p w14:paraId="6B0AD28D" w14:textId="77777777" w:rsidR="00FF3D6C" w:rsidRPr="009D1EB3" w:rsidRDefault="00FF3D6C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HAnsi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</w:pPr>
    </w:p>
    <w:p w14:paraId="668854B0" w14:textId="77777777" w:rsidR="00F6149C" w:rsidRPr="009D1EB3" w:rsidRDefault="00F6149C" w:rsidP="00F6149C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b/>
          <w:bCs/>
          <w:i/>
          <w:iCs/>
          <w:noProof w:val="0"/>
          <w:color w:val="auto"/>
          <w:kern w:val="2"/>
          <w:sz w:val="22"/>
          <w:szCs w:val="22"/>
          <w:lang w:val="fr-FR"/>
          <w14:ligatures w14:val="standardContextual"/>
        </w:rPr>
      </w:pPr>
      <w:r w:rsidRPr="009D1EB3">
        <w:rPr>
          <w:rFonts w:asciiTheme="minorHAnsi" w:eastAsiaTheme="minorEastAsia" w:hAnsiTheme="minorHAnsi" w:cstheme="minorBidi"/>
          <w:b/>
          <w:bCs/>
          <w:i/>
          <w:iCs/>
          <w:noProof w:val="0"/>
          <w:color w:val="auto"/>
          <w:kern w:val="2"/>
          <w:sz w:val="22"/>
          <w:szCs w:val="22"/>
          <w:lang w:val="fr-FR"/>
          <w14:ligatures w14:val="standardContextual"/>
        </w:rPr>
        <w:t>Une gamme complète pour répondre aux besoins des clients</w:t>
      </w:r>
    </w:p>
    <w:p w14:paraId="3F58C2A7" w14:textId="51055CBB" w:rsidR="001C7273" w:rsidRPr="009D1EB3" w:rsidRDefault="74BE1049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</w:pP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Pour répondre aux besoins d'un large éventail de clients à la recherche de capacités, de style, de technologies de pointe et de confort dans des dimensions compactes, Jeep a élargi la nouvelle gamme </w:t>
      </w:r>
      <w:proofErr w:type="spellStart"/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Avenger</w:t>
      </w:r>
      <w:proofErr w:type="spellEnd"/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MY24 en introduisant la version e-</w:t>
      </w:r>
      <w:proofErr w:type="spellStart"/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Hybrid</w:t>
      </w:r>
      <w:proofErr w:type="spellEnd"/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48V 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aux côtés des 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versions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100 % électrique et </w:t>
      </w:r>
      <w:r w:rsidR="00E847D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essence</w:t>
      </w:r>
      <w:r w:rsidR="00136409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,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conformément à l'engagement de la marque en faveur de la liberté de choix et 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ainsi 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offrir la flexibilité nécessaire pour faire le meilleur choix en fonction de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s 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besoins.</w:t>
      </w:r>
    </w:p>
    <w:p w14:paraId="3196C4C3" w14:textId="7F47AAA4" w:rsidR="3B362BB3" w:rsidRPr="009D1EB3" w:rsidRDefault="3B362BB3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</w:pP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La version 100 % électrique 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dispose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d'un moteur électrique de 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156 </w:t>
      </w:r>
      <w:proofErr w:type="spellStart"/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ch</w:t>
      </w:r>
      <w:proofErr w:type="spellEnd"/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(</w:t>
      </w:r>
      <w:r w:rsidR="001D3F22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115 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kW) et une batterie de 54 kWh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, offrant une autonomie allant jusqu'à 600 km </w:t>
      </w:r>
      <w:r w:rsidR="008100A8"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en ville 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selon les normes WLTP. </w:t>
      </w:r>
    </w:p>
    <w:p w14:paraId="0FF50F9F" w14:textId="445975C7" w:rsidR="00604868" w:rsidRPr="009D1EB3" w:rsidRDefault="3B362BB3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</w:pP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La 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nouvelle 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version e-</w:t>
      </w:r>
      <w:proofErr w:type="spellStart"/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Hybrid</w:t>
      </w:r>
      <w:proofErr w:type="spellEnd"/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48V dispose d'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un moteur 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essence 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3 cylindres de 1,2 litre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de 100 chevaux (</w:t>
      </w:r>
      <w:r w:rsidR="001D3F22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74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kW)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, une batterie lithium-ion de 48 volts et une boîte de vitesses automatique à double embrayage à 6 rapports. </w:t>
      </w:r>
    </w:p>
    <w:p w14:paraId="135071F7" w14:textId="20D498D3" w:rsidR="3B362BB3" w:rsidRPr="009D1EB3" w:rsidRDefault="3B362BB3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</w:pP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La version essence est 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animée par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un moteur essence de 1,2 litre 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d'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une puissance maximale de 100 chevaux </w:t>
      </w:r>
      <w:r w:rsidR="001D3F22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(74 kW) 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à 5</w:t>
      </w:r>
      <w:r w:rsidR="001D3F22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500 tr/min, et un couple de 205 Nm à 1</w:t>
      </w:r>
      <w:r w:rsidR="001D3F22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750 tr/min, avec une boîte de vitesses manuelle à 6 rapports. </w:t>
      </w:r>
    </w:p>
    <w:p w14:paraId="64FD3A3E" w14:textId="77777777" w:rsidR="001C7273" w:rsidRPr="009D1EB3" w:rsidRDefault="001C7273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</w:pPr>
    </w:p>
    <w:p w14:paraId="1F9ED2F8" w14:textId="22549443" w:rsidR="00447E5C" w:rsidRDefault="2CDAE1B4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</w:pPr>
      <w:bookmarkStart w:id="0" w:name="_Hlk151976225"/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La nouvelle Jeep </w:t>
      </w:r>
      <w:proofErr w:type="spellStart"/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Avenger</w:t>
      </w:r>
      <w:proofErr w:type="spellEnd"/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MY24 introduit de</w:t>
      </w:r>
      <w:r w:rsidR="00780A1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nouveaux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</w:t>
      </w:r>
      <w:r w:rsidR="00780A1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équipements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de confort</w:t>
      </w:r>
      <w:r w:rsidR="00447E5C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comme 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le toit </w:t>
      </w:r>
      <w:r w:rsidR="008100A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ouvrant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</w:t>
      </w:r>
      <w:r w:rsidR="00447E5C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électrique </w:t>
      </w:r>
      <w:r w:rsidR="00E847D8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en verre</w:t>
      </w:r>
      <w:r w:rsidR="00447E5C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, la sellerie en cuir 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et </w:t>
      </w:r>
      <w:r w:rsidR="00447E5C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le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siège conducteur </w:t>
      </w:r>
      <w:r w:rsidR="00447E5C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à réglages 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électrique</w:t>
      </w:r>
      <w:r w:rsidR="00447E5C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>s</w:t>
      </w:r>
      <w:r w:rsidRPr="009D1EB3"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  <w:t xml:space="preserve"> avec fonction massage.</w:t>
      </w:r>
    </w:p>
    <w:bookmarkEnd w:id="0"/>
    <w:p w14:paraId="7EDA9432" w14:textId="47D3514F" w:rsidR="00CB46E3" w:rsidRPr="009D1EB3" w:rsidRDefault="00CB46E3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sz w:val="22"/>
          <w:szCs w:val="22"/>
          <w:lang w:val="fr-FR"/>
        </w:rPr>
      </w:pPr>
    </w:p>
    <w:p w14:paraId="5B226854" w14:textId="00364F1F" w:rsidR="00CB46E3" w:rsidRPr="009D1EB3" w:rsidRDefault="00447E5C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sz w:val="22"/>
          <w:szCs w:val="22"/>
          <w:lang w:val="fr-FR"/>
        </w:rPr>
      </w:pPr>
      <w:r>
        <w:rPr>
          <w:rFonts w:asciiTheme="minorHAnsi" w:eastAsiaTheme="minorEastAsia" w:hAnsiTheme="minorHAnsi" w:cstheme="minorBidi"/>
          <w:noProof w:val="0"/>
          <w:color w:val="333333"/>
          <w:sz w:val="22"/>
          <w:szCs w:val="22"/>
          <w:lang w:val="fr-FR"/>
        </w:rPr>
        <w:t>Pour répondre</w:t>
      </w:r>
      <w:r w:rsidR="34BA734A" w:rsidRPr="009D1EB3">
        <w:rPr>
          <w:rFonts w:asciiTheme="minorHAnsi" w:eastAsiaTheme="minorEastAsia" w:hAnsiTheme="minorHAnsi" w:cstheme="minorBidi"/>
          <w:noProof w:val="0"/>
          <w:color w:val="333333"/>
          <w:sz w:val="22"/>
          <w:szCs w:val="22"/>
          <w:lang w:val="fr-FR"/>
        </w:rPr>
        <w:t xml:space="preserve"> à l'évolution du marché</w:t>
      </w:r>
      <w:r>
        <w:rPr>
          <w:rFonts w:asciiTheme="minorHAnsi" w:eastAsiaTheme="minorEastAsia" w:hAnsiTheme="minorHAnsi" w:cstheme="minorBidi"/>
          <w:noProof w:val="0"/>
          <w:color w:val="333333"/>
          <w:sz w:val="22"/>
          <w:szCs w:val="22"/>
          <w:lang w:val="fr-FR"/>
        </w:rPr>
        <w:t xml:space="preserve"> et aux commentaires des clients</w:t>
      </w:r>
      <w:r w:rsidR="34BA734A" w:rsidRPr="009D1EB3">
        <w:rPr>
          <w:rFonts w:asciiTheme="minorHAnsi" w:eastAsiaTheme="minorEastAsia" w:hAnsiTheme="minorHAnsi" w:cstheme="minorBidi"/>
          <w:noProof w:val="0"/>
          <w:color w:val="333333"/>
          <w:sz w:val="22"/>
          <w:szCs w:val="22"/>
          <w:lang w:val="fr-FR"/>
        </w:rPr>
        <w:t xml:space="preserve">, la nouvelle Jeep </w:t>
      </w:r>
      <w:proofErr w:type="spellStart"/>
      <w:r w:rsidR="34BA734A" w:rsidRPr="009D1EB3">
        <w:rPr>
          <w:rFonts w:asciiTheme="minorHAnsi" w:eastAsiaTheme="minorEastAsia" w:hAnsiTheme="minorHAnsi" w:cstheme="minorBidi"/>
          <w:noProof w:val="0"/>
          <w:color w:val="333333"/>
          <w:sz w:val="22"/>
          <w:szCs w:val="22"/>
          <w:lang w:val="fr-FR"/>
        </w:rPr>
        <w:t>Avenger</w:t>
      </w:r>
      <w:proofErr w:type="spellEnd"/>
      <w:r w:rsidR="34BA734A" w:rsidRPr="009D1EB3">
        <w:rPr>
          <w:rFonts w:asciiTheme="minorHAnsi" w:eastAsiaTheme="minorEastAsia" w:hAnsiTheme="minorHAnsi" w:cstheme="minorBidi"/>
          <w:noProof w:val="0"/>
          <w:color w:val="333333"/>
          <w:sz w:val="22"/>
          <w:szCs w:val="22"/>
          <w:lang w:val="fr-FR"/>
        </w:rPr>
        <w:t xml:space="preserve"> MY24 </w:t>
      </w:r>
      <w:r>
        <w:rPr>
          <w:rFonts w:asciiTheme="minorHAnsi" w:eastAsiaTheme="minorEastAsia" w:hAnsiTheme="minorHAnsi" w:cstheme="minorBidi"/>
          <w:noProof w:val="0"/>
          <w:color w:val="333333"/>
          <w:sz w:val="22"/>
          <w:szCs w:val="22"/>
          <w:lang w:val="fr-FR"/>
        </w:rPr>
        <w:t xml:space="preserve">simplifie </w:t>
      </w:r>
      <w:r w:rsidR="34BA734A" w:rsidRPr="009D1EB3">
        <w:rPr>
          <w:rFonts w:asciiTheme="minorHAnsi" w:eastAsiaTheme="minorEastAsia" w:hAnsiTheme="minorHAnsi" w:cstheme="minorBidi"/>
          <w:noProof w:val="0"/>
          <w:color w:val="333333"/>
          <w:sz w:val="22"/>
          <w:szCs w:val="22"/>
          <w:lang w:val="fr-FR"/>
        </w:rPr>
        <w:t>sa gamme</w:t>
      </w:r>
      <w:r w:rsidR="00F02C5E">
        <w:rPr>
          <w:rFonts w:asciiTheme="minorHAnsi" w:eastAsiaTheme="minorEastAsia" w:hAnsiTheme="minorHAnsi" w:cstheme="minorBidi"/>
          <w:noProof w:val="0"/>
          <w:color w:val="333333"/>
          <w:sz w:val="22"/>
          <w:szCs w:val="22"/>
          <w:lang w:val="fr-FR"/>
        </w:rPr>
        <w:t xml:space="preserve"> pour une</w:t>
      </w:r>
      <w:r w:rsidR="34BA734A" w:rsidRPr="009D1EB3">
        <w:rPr>
          <w:rFonts w:asciiTheme="minorHAnsi" w:eastAsiaTheme="minorEastAsia" w:hAnsiTheme="minorHAnsi" w:cstheme="minorBidi"/>
          <w:noProof w:val="0"/>
          <w:color w:val="333333"/>
          <w:sz w:val="22"/>
          <w:szCs w:val="22"/>
          <w:lang w:val="fr-FR"/>
        </w:rPr>
        <w:t xml:space="preserve"> prise de décision </w:t>
      </w:r>
      <w:r w:rsidR="00F02C5E">
        <w:rPr>
          <w:rFonts w:asciiTheme="minorHAnsi" w:eastAsiaTheme="minorEastAsia" w:hAnsiTheme="minorHAnsi" w:cstheme="minorBidi"/>
          <w:noProof w:val="0"/>
          <w:color w:val="333333"/>
          <w:sz w:val="22"/>
          <w:szCs w:val="22"/>
          <w:lang w:val="fr-FR"/>
        </w:rPr>
        <w:t>plus en accord avec les tendances actuelles</w:t>
      </w:r>
      <w:r>
        <w:rPr>
          <w:rFonts w:asciiTheme="minorHAnsi" w:eastAsiaTheme="minorEastAsia" w:hAnsiTheme="minorHAnsi" w:cstheme="minorBidi"/>
          <w:noProof w:val="0"/>
          <w:color w:val="333333"/>
          <w:sz w:val="22"/>
          <w:szCs w:val="22"/>
          <w:lang w:val="fr-FR"/>
        </w:rPr>
        <w:t>.</w:t>
      </w:r>
    </w:p>
    <w:p w14:paraId="0DC66694" w14:textId="40EAEECA" w:rsidR="00CB46E3" w:rsidRDefault="00447E5C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</w:pPr>
      <w:r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Désormais, la gamme </w:t>
      </w:r>
      <w:proofErr w:type="spellStart"/>
      <w:r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>Avenger</w:t>
      </w:r>
      <w:proofErr w:type="spellEnd"/>
      <w:r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 MY24 s'appuie sur 3 niveaux de finitions</w:t>
      </w:r>
      <w:r w:rsidR="00F02C5E"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 : Longitude, Altitude et </w:t>
      </w:r>
      <w:proofErr w:type="spellStart"/>
      <w:r w:rsidR="00F02C5E"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>Summit</w:t>
      </w:r>
      <w:proofErr w:type="spellEnd"/>
      <w:r w:rsidR="00F02C5E"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. </w:t>
      </w:r>
    </w:p>
    <w:p w14:paraId="0044827D" w14:textId="67DD6B8D" w:rsidR="00E07675" w:rsidRDefault="00E07675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</w:pPr>
      <w:r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Cette nouvelle structure de gamme permet également d'abaisser le ticket d'entrée de </w:t>
      </w:r>
      <w:r w:rsidR="001D3F22"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>2 000 €</w:t>
      </w:r>
      <w:r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 sur le modèle </w:t>
      </w:r>
      <w:r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lastRenderedPageBreak/>
        <w:t>électrique par rapport au même niveau de finition du MY23.</w:t>
      </w:r>
    </w:p>
    <w:p w14:paraId="23A6C648" w14:textId="25B01AD4" w:rsidR="003E56EC" w:rsidRPr="009D1EB3" w:rsidRDefault="003E56EC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</w:pPr>
    </w:p>
    <w:p w14:paraId="098714D0" w14:textId="3E85FB8E" w:rsidR="00E07675" w:rsidRPr="00515364" w:rsidRDefault="00E07675" w:rsidP="00E07675">
      <w:pPr>
        <w:pStyle w:val="Testo"/>
        <w:tabs>
          <w:tab w:val="clear" w:pos="567"/>
        </w:tabs>
        <w:spacing w:after="0" w:line="276" w:lineRule="auto"/>
        <w:ind w:left="0"/>
        <w:contextualSpacing/>
        <w:jc w:val="both"/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</w:pPr>
      <w:r w:rsidRPr="00DB77D3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La version</w:t>
      </w:r>
      <w:r w:rsidRPr="00515364">
        <w:rPr>
          <w:rFonts w:asciiTheme="minorHAnsi" w:hAnsiTheme="minorHAnsi" w:cstheme="minorBidi"/>
          <w:i/>
          <w:iCs/>
          <w:color w:val="auto"/>
          <w:sz w:val="22"/>
          <w:szCs w:val="22"/>
          <w:shd w:val="clear" w:color="auto" w:fill="FFFFFF"/>
          <w:lang w:val="fr-FR"/>
        </w:rPr>
        <w:t xml:space="preserve"> Longitude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reçoit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des jantes en alliage de 16 pouces, des phares à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LED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et des poignées de porte de la couleur de la carrosserie, le tout complété par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des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skis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de protection gris. À l'intérieur,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cette version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offre un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insert de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planche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de bord et des sièges en tissu noirs</w:t>
      </w:r>
      <w:r w:rsidRPr="00515364">
        <w:rPr>
          <w:rFonts w:asciiTheme="minorHAnsi" w:hAnsiTheme="minorHAnsi" w:cstheme="minorBidi"/>
          <w:noProof w:val="0"/>
          <w:color w:val="auto"/>
          <w:sz w:val="22"/>
          <w:szCs w:val="22"/>
          <w:shd w:val="clear" w:color="auto" w:fill="FFFFFF"/>
          <w:lang w:val="fr-FR"/>
        </w:rPr>
        <w:t xml:space="preserve">, un </w:t>
      </w:r>
      <w:r>
        <w:rPr>
          <w:rFonts w:asciiTheme="minorHAnsi" w:hAnsiTheme="minorHAnsi" w:cstheme="minorBidi"/>
          <w:noProof w:val="0"/>
          <w:color w:val="auto"/>
          <w:sz w:val="22"/>
          <w:szCs w:val="22"/>
          <w:shd w:val="clear" w:color="auto" w:fill="FFFFFF"/>
          <w:lang w:val="fr-FR"/>
        </w:rPr>
        <w:t>combiné</w:t>
      </w:r>
      <w:r w:rsidRPr="00515364">
        <w:rPr>
          <w:rFonts w:asciiTheme="minorHAnsi" w:hAnsiTheme="minorHAnsi" w:cstheme="minorBidi"/>
          <w:noProof w:val="0"/>
          <w:color w:val="auto"/>
          <w:sz w:val="22"/>
          <w:szCs w:val="22"/>
          <w:shd w:val="clear" w:color="auto" w:fill="FFFFFF"/>
          <w:lang w:val="fr-FR"/>
        </w:rPr>
        <w:t xml:space="preserve"> d'instrument</w:t>
      </w:r>
      <w:r>
        <w:rPr>
          <w:rFonts w:asciiTheme="minorHAnsi" w:hAnsiTheme="minorHAnsi" w:cstheme="minorBidi"/>
          <w:noProof w:val="0"/>
          <w:color w:val="auto"/>
          <w:sz w:val="22"/>
          <w:szCs w:val="22"/>
          <w:shd w:val="clear" w:color="auto" w:fill="FFFFFF"/>
          <w:lang w:val="fr-FR"/>
        </w:rPr>
        <w:t>ation</w:t>
      </w:r>
      <w:r w:rsidRPr="00515364">
        <w:rPr>
          <w:rFonts w:asciiTheme="minorHAnsi" w:hAnsiTheme="minorHAnsi" w:cstheme="minorBidi"/>
          <w:noProof w:val="0"/>
          <w:color w:val="auto"/>
          <w:sz w:val="22"/>
          <w:szCs w:val="22"/>
          <w:shd w:val="clear" w:color="auto" w:fill="FFFFFF"/>
          <w:lang w:val="fr-FR"/>
        </w:rPr>
        <w:t xml:space="preserve"> numérique de 7 pouces, un régulateur de vitesse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et un accoudoir avant pratique. La sécurité et la technologie ne sont pas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oubliées :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le freinage autonome d'urgence, la reconnaissance des panneaux de signalisation, l'a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lert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e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de franchissement de ligne avec correction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et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la détection de somnolence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sont incluses pour assurer une conduite sûre et efficace. </w:t>
      </w:r>
    </w:p>
    <w:p w14:paraId="1E362510" w14:textId="77777777" w:rsidR="00E07675" w:rsidRPr="00515364" w:rsidRDefault="00E07675" w:rsidP="00E07675">
      <w:pPr>
        <w:pStyle w:val="Testo"/>
        <w:tabs>
          <w:tab w:val="clear" w:pos="567"/>
        </w:tabs>
        <w:spacing w:after="0" w:line="276" w:lineRule="auto"/>
        <w:ind w:left="0"/>
        <w:contextualSpacing/>
        <w:jc w:val="both"/>
        <w:rPr>
          <w:rFonts w:asciiTheme="minorHAnsi" w:hAnsiTheme="minorHAnsi" w:cstheme="minorBidi"/>
          <w:noProof w:val="0"/>
          <w:color w:val="auto"/>
          <w:sz w:val="22"/>
          <w:szCs w:val="22"/>
          <w:shd w:val="clear" w:color="auto" w:fill="FFFFFF"/>
          <w:lang w:val="fr-FR"/>
        </w:rPr>
      </w:pPr>
    </w:p>
    <w:p w14:paraId="1E38A4D1" w14:textId="4DA6BECF" w:rsidR="00E07675" w:rsidRPr="00515364" w:rsidRDefault="00E07675" w:rsidP="00E07675">
      <w:pPr>
        <w:pStyle w:val="Testo"/>
        <w:tabs>
          <w:tab w:val="clear" w:pos="567"/>
        </w:tabs>
        <w:spacing w:after="0" w:line="276" w:lineRule="auto"/>
        <w:ind w:left="0"/>
        <w:contextualSpacing/>
        <w:jc w:val="both"/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</w:pPr>
      <w:r w:rsidRPr="00DB77D3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La version</w:t>
      </w:r>
      <w:r>
        <w:rPr>
          <w:rFonts w:asciiTheme="minorHAnsi" w:hAnsiTheme="minorHAnsi" w:cstheme="minorBidi"/>
          <w:i/>
          <w:iCs/>
          <w:color w:val="auto"/>
          <w:sz w:val="22"/>
          <w:szCs w:val="22"/>
          <w:shd w:val="clear" w:color="auto" w:fill="FFFFFF"/>
          <w:lang w:val="fr-FR"/>
        </w:rPr>
        <w:t xml:space="preserve"> </w:t>
      </w:r>
      <w:r w:rsidRPr="00515364">
        <w:rPr>
          <w:rFonts w:asciiTheme="minorHAnsi" w:hAnsiTheme="minorHAnsi" w:cstheme="minorBidi"/>
          <w:i/>
          <w:iCs/>
          <w:color w:val="auto"/>
          <w:sz w:val="22"/>
          <w:szCs w:val="22"/>
          <w:shd w:val="clear" w:color="auto" w:fill="FFFFFF"/>
          <w:lang w:val="fr-FR"/>
        </w:rPr>
        <w:t>Altitude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se pare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de jantes en alliage de 17 pouces et des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skis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de protection argentés. À l'intérieur,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on retrouve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des sièges haut de gamme en tissu/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TEP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, un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planche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de bord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peinte en gris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et 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un plancher de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coffre modulable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et réversible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. Des caractéristiques supplémentaires telles que le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combiné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d'instrument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ation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numérique de 10,25 pouces, la climatisation automatique et le régulateur de vitesse adaptatif </w:t>
      </w:r>
      <w:r w:rsidR="00E847D8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(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avec fonction Stop&amp;Go </w:t>
      </w:r>
      <w:r w:rsidR="00E847D8" w:rsidRPr="00E847D8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sur les versions e-Hybrid et 100% électrique</w:t>
      </w:r>
      <w:r w:rsidR="00E847D8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)</w:t>
      </w:r>
      <w:r w:rsidR="00E847D8" w:rsidRPr="00E847D8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rehaussent encore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l'équipement du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véhicule. </w:t>
      </w:r>
    </w:p>
    <w:p w14:paraId="7E179CC5" w14:textId="77777777" w:rsidR="00E07675" w:rsidRPr="00515364" w:rsidRDefault="00E07675" w:rsidP="00E07675">
      <w:pPr>
        <w:pStyle w:val="Testo"/>
        <w:tabs>
          <w:tab w:val="clear" w:pos="567"/>
        </w:tabs>
        <w:spacing w:after="0" w:line="276" w:lineRule="auto"/>
        <w:ind w:left="0"/>
        <w:contextualSpacing/>
        <w:jc w:val="both"/>
        <w:rPr>
          <w:rFonts w:asciiTheme="minorHAnsi" w:hAnsiTheme="minorHAnsi" w:cstheme="minorBidi"/>
          <w:noProof w:val="0"/>
          <w:color w:val="auto"/>
          <w:sz w:val="22"/>
          <w:szCs w:val="22"/>
          <w:shd w:val="clear" w:color="auto" w:fill="FFFFFF"/>
          <w:lang w:val="fr-FR"/>
        </w:rPr>
      </w:pPr>
    </w:p>
    <w:p w14:paraId="6AE63045" w14:textId="5600E7F2" w:rsidR="00E07675" w:rsidRDefault="00E07675" w:rsidP="00E07675">
      <w:pPr>
        <w:pStyle w:val="Testo"/>
        <w:tabs>
          <w:tab w:val="clear" w:pos="567"/>
        </w:tabs>
        <w:spacing w:after="0" w:line="276" w:lineRule="auto"/>
        <w:ind w:left="0"/>
        <w:contextualSpacing/>
        <w:jc w:val="both"/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</w:pP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Enfin, </w:t>
      </w:r>
      <w:r w:rsidRPr="00DB77D3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la version</w:t>
      </w:r>
      <w:r w:rsidRPr="00515364">
        <w:rPr>
          <w:rFonts w:asciiTheme="minorHAnsi" w:hAnsiTheme="minorHAnsi" w:cstheme="minorBidi"/>
          <w:i/>
          <w:iCs/>
          <w:color w:val="auto"/>
          <w:sz w:val="22"/>
          <w:szCs w:val="22"/>
          <w:shd w:val="clear" w:color="auto" w:fill="FFFFFF"/>
          <w:lang w:val="fr-FR"/>
        </w:rPr>
        <w:t xml:space="preserve"> Summit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dispose de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jantes en alliage de 18 pouces, de projecteurs avant et arrière entièrement à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LED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, </w:t>
      </w:r>
      <w:r w:rsidRPr="00515364">
        <w:rPr>
          <w:rFonts w:asciiTheme="minorHAnsi" w:hAnsiTheme="minorHAnsi" w:cstheme="minorBidi"/>
          <w:noProof w:val="0"/>
          <w:color w:val="auto"/>
          <w:sz w:val="22"/>
          <w:szCs w:val="22"/>
          <w:shd w:val="clear" w:color="auto" w:fill="FFFFFF"/>
          <w:lang w:val="fr-FR"/>
        </w:rPr>
        <w:t xml:space="preserve">ainsi que 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des vitres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arrière surteintées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. À l'intérieur, il offre un éclairage d'ambiance multicolore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à LED 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et un rétroviseur électrochrome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sans contour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.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A cela s'ajoute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l'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ouverture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et le démarrage sans clé,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chargeur sans fil, la surveillance des angles morts,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la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caméra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de recul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180° avec vue drone,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es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radars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de stationnement à 360°,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la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commande automatique des feux de route,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es rétroviseurs rabattables électriquement,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le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hayon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électrique 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mains libres et</w:t>
      </w:r>
      <w:r w:rsidR="00E847D8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, </w:t>
      </w:r>
      <w:r w:rsidR="00E847D8" w:rsidRPr="00E847D8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sur les versions e-Hybrid et 100% électrique</w:t>
      </w:r>
      <w:r w:rsidR="00E847D8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,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>la</w:t>
      </w:r>
      <w:r w:rsidRPr="00515364"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  <w:t xml:space="preserve"> conduite autonome de niveau 2.</w:t>
      </w:r>
    </w:p>
    <w:p w14:paraId="010E8C3D" w14:textId="77777777" w:rsidR="00E07675" w:rsidRPr="00515364" w:rsidRDefault="00E07675" w:rsidP="00E07675">
      <w:pPr>
        <w:pStyle w:val="Testo"/>
        <w:tabs>
          <w:tab w:val="clear" w:pos="567"/>
        </w:tabs>
        <w:spacing w:after="0" w:line="276" w:lineRule="auto"/>
        <w:ind w:left="0"/>
        <w:contextualSpacing/>
        <w:jc w:val="both"/>
        <w:rPr>
          <w:rFonts w:asciiTheme="minorHAnsi" w:hAnsiTheme="minorHAnsi" w:cstheme="minorBidi"/>
          <w:color w:val="auto"/>
          <w:sz w:val="22"/>
          <w:szCs w:val="22"/>
          <w:shd w:val="clear" w:color="auto" w:fill="FFFFFF"/>
          <w:lang w:val="fr-FR"/>
        </w:rPr>
      </w:pPr>
    </w:p>
    <w:p w14:paraId="7879237D" w14:textId="01B2C7E2" w:rsidR="00B25846" w:rsidRPr="009D1EB3" w:rsidRDefault="00AD3D17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</w:pPr>
      <w:r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>En France,</w:t>
      </w:r>
      <w:r w:rsidR="00B25846" w:rsidRPr="009D1EB3"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 </w:t>
      </w:r>
      <w:r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les tarifs de la </w:t>
      </w:r>
      <w:r w:rsidR="00B25846" w:rsidRPr="009D1EB3"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Jeep </w:t>
      </w:r>
      <w:proofErr w:type="spellStart"/>
      <w:r w:rsidR="00B25846" w:rsidRPr="009D1EB3"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>Avenger</w:t>
      </w:r>
      <w:proofErr w:type="spellEnd"/>
      <w:r w:rsidR="00B25846" w:rsidRPr="009D1EB3"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 MY24 </w:t>
      </w:r>
      <w:r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débutent à 24 300 € pour la version essence 100 </w:t>
      </w:r>
      <w:proofErr w:type="spellStart"/>
      <w:r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>ch</w:t>
      </w:r>
      <w:proofErr w:type="spellEnd"/>
      <w:r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 qui est introduite au catalogue en deux finitions, Longitude et Altitude, la version e-</w:t>
      </w:r>
      <w:proofErr w:type="spellStart"/>
      <w:r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>Hybrid</w:t>
      </w:r>
      <w:proofErr w:type="spellEnd"/>
      <w:r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 débute à 26 300 € en finition Longitude. La version 100% électrique affiche un tarif de 38 000 € en finition Longitude, soit un tarif inférieur de 2 000 € à la version MY23</w:t>
      </w:r>
      <w:r w:rsidR="00C6701C"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  <w:t xml:space="preserve"> à finition équivalente.</w:t>
      </w:r>
    </w:p>
    <w:p w14:paraId="385D36E4" w14:textId="77777777" w:rsidR="00141B62" w:rsidRPr="009D1EB3" w:rsidRDefault="00141B62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HAnsi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</w:pPr>
    </w:p>
    <w:p w14:paraId="44A70A3B" w14:textId="0553A367" w:rsidR="00E35A82" w:rsidRPr="009D1EB3" w:rsidRDefault="00E35A82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EastAsia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</w:pPr>
    </w:p>
    <w:p w14:paraId="691CBFDC" w14:textId="77777777" w:rsidR="004B64C5" w:rsidRPr="009D1EB3" w:rsidRDefault="004B64C5" w:rsidP="009D1EB3">
      <w:pPr>
        <w:pStyle w:val="Testo"/>
        <w:spacing w:line="276" w:lineRule="auto"/>
        <w:ind w:left="0"/>
        <w:contextualSpacing/>
        <w:jc w:val="both"/>
        <w:rPr>
          <w:rFonts w:asciiTheme="minorHAnsi" w:eastAsiaTheme="minorHAnsi" w:hAnsiTheme="minorHAnsi" w:cstheme="minorBidi"/>
          <w:noProof w:val="0"/>
          <w:color w:val="auto"/>
          <w:kern w:val="2"/>
          <w:sz w:val="22"/>
          <w:szCs w:val="22"/>
          <w:lang w:val="fr-FR"/>
          <w14:ligatures w14:val="standardContextual"/>
        </w:rPr>
      </w:pPr>
    </w:p>
    <w:p w14:paraId="11689FD9" w14:textId="5A371CF2" w:rsidR="001415E9" w:rsidRPr="00F6149C" w:rsidRDefault="001415E9" w:rsidP="00F6149C">
      <w:pPr>
        <w:pStyle w:val="Testo"/>
        <w:spacing w:after="0" w:line="276" w:lineRule="auto"/>
        <w:ind w:left="0"/>
        <w:contextualSpacing/>
        <w:jc w:val="both"/>
        <w:rPr>
          <w:rFonts w:asciiTheme="minorHAnsi" w:eastAsiaTheme="minorHAnsi" w:hAnsiTheme="minorHAnsi" w:cstheme="minorBidi"/>
          <w:noProof w:val="0"/>
          <w:color w:val="auto"/>
          <w:kern w:val="2"/>
          <w:sz w:val="18"/>
          <w:szCs w:val="18"/>
          <w:lang w:val="fr-FR"/>
          <w14:ligatures w14:val="standardContextual"/>
        </w:rPr>
      </w:pPr>
      <w:r w:rsidRPr="00F6149C">
        <w:rPr>
          <w:b/>
          <w:bCs/>
          <w:i/>
          <w:iCs/>
          <w:sz w:val="18"/>
          <w:szCs w:val="18"/>
          <w:lang w:val="fr-FR"/>
        </w:rPr>
        <w:t>Marque Jeep</w:t>
      </w:r>
      <w:r w:rsidRPr="00F6149C">
        <w:rPr>
          <w:b/>
          <w:bCs/>
          <w:i/>
          <w:iCs/>
          <w:sz w:val="18"/>
          <w:szCs w:val="18"/>
          <w:vertAlign w:val="subscript"/>
          <w:lang w:val="fr-FR"/>
        </w:rPr>
        <w:t>®</w:t>
      </w:r>
      <w:r w:rsidRPr="00F6149C">
        <w:rPr>
          <w:b/>
          <w:bCs/>
          <w:i/>
          <w:iCs/>
          <w:sz w:val="18"/>
          <w:szCs w:val="18"/>
          <w:lang w:val="fr-FR"/>
        </w:rPr>
        <w:t xml:space="preserve"> </w:t>
      </w:r>
    </w:p>
    <w:p w14:paraId="2157D952" w14:textId="77777777" w:rsidR="00F6149C" w:rsidRPr="00C74AF1" w:rsidRDefault="00F6149C" w:rsidP="00F6149C">
      <w:pPr>
        <w:spacing w:line="276" w:lineRule="auto"/>
        <w:jc w:val="both"/>
        <w:rPr>
          <w:sz w:val="18"/>
          <w:szCs w:val="18"/>
          <w:lang w:val="fr-FR"/>
        </w:rPr>
      </w:pPr>
      <w:r w:rsidRPr="00C74AF1">
        <w:rPr>
          <w:rFonts w:eastAsia="Times New Roman"/>
          <w:color w:val="000000" w:themeColor="text1"/>
          <w:sz w:val="18"/>
          <w:szCs w:val="18"/>
          <w:lang w:val="fr-FR"/>
        </w:rPr>
        <w:t xml:space="preserve">S'appuyant sur plus de 80 ans d'héritage légendaire, Jeep est la marque de SUV qui offre des capacités tout-terrain légendaires, un raffinement intérieur, des caractéristiques de haute technologie et une polyvalence aux </w:t>
      </w:r>
      <w:r>
        <w:rPr>
          <w:rFonts w:eastAsia="Times New Roman"/>
          <w:color w:val="000000" w:themeColor="text1"/>
          <w:sz w:val="18"/>
          <w:szCs w:val="18"/>
          <w:lang w:val="fr-FR"/>
        </w:rPr>
        <w:t>clients</w:t>
      </w:r>
      <w:r w:rsidRPr="00C74AF1">
        <w:rPr>
          <w:rFonts w:eastAsia="Times New Roman"/>
          <w:color w:val="000000" w:themeColor="text1"/>
          <w:sz w:val="18"/>
          <w:szCs w:val="18"/>
          <w:lang w:val="fr-FR"/>
        </w:rPr>
        <w:t xml:space="preserve"> qui recherchent des voyages extraordinaires. La marque Jeep est une invitation ouverte à profiter pleinement de la vie en proposant une large gamme de véhicules qui continue d'offrir aux propriétaires un sentiment de sécurité pour effectuer n'importe quel voyage en toute confiance. Jeep </w:t>
      </w:r>
      <w:proofErr w:type="spellStart"/>
      <w:r w:rsidRPr="00C74AF1">
        <w:rPr>
          <w:rFonts w:eastAsia="Times New Roman"/>
          <w:color w:val="000000" w:themeColor="text1"/>
          <w:sz w:val="18"/>
          <w:szCs w:val="18"/>
          <w:lang w:val="fr-FR"/>
        </w:rPr>
        <w:t>Wave</w:t>
      </w:r>
      <w:proofErr w:type="spellEnd"/>
      <w:r w:rsidRPr="00C74AF1">
        <w:rPr>
          <w:rFonts w:eastAsia="Times New Roman"/>
          <w:color w:val="000000" w:themeColor="text1"/>
          <w:sz w:val="18"/>
          <w:szCs w:val="18"/>
          <w:lang w:val="fr-FR"/>
        </w:rPr>
        <w:t xml:space="preserve">, </w:t>
      </w:r>
      <w:r>
        <w:rPr>
          <w:rFonts w:eastAsia="Times New Roman"/>
          <w:color w:val="000000" w:themeColor="text1"/>
          <w:sz w:val="18"/>
          <w:szCs w:val="18"/>
          <w:lang w:val="fr-FR"/>
        </w:rPr>
        <w:t>le</w:t>
      </w:r>
      <w:r w:rsidRPr="00C74AF1">
        <w:rPr>
          <w:rFonts w:eastAsia="Times New Roman"/>
          <w:color w:val="000000" w:themeColor="text1"/>
          <w:sz w:val="18"/>
          <w:szCs w:val="18"/>
          <w:lang w:val="fr-FR"/>
        </w:rPr>
        <w:t xml:space="preserve"> programme de fidélisation et de service à la clientèle haut de gamme qui est disponible pour toute la gamme Jeep, est rempli d'avantages exclusifs </w:t>
      </w:r>
      <w:r>
        <w:rPr>
          <w:rFonts w:eastAsia="Times New Roman"/>
          <w:color w:val="000000" w:themeColor="text1"/>
          <w:sz w:val="18"/>
          <w:szCs w:val="18"/>
          <w:lang w:val="fr-FR"/>
        </w:rPr>
        <w:t>et offre</w:t>
      </w:r>
      <w:r w:rsidRPr="00C74AF1">
        <w:rPr>
          <w:rFonts w:eastAsia="Times New Roman"/>
          <w:color w:val="000000" w:themeColor="text1"/>
          <w:sz w:val="18"/>
          <w:szCs w:val="18"/>
          <w:lang w:val="fr-FR"/>
        </w:rPr>
        <w:t xml:space="preserve"> une assistance dédiée 24 heures sur 24, 7 jours sur 7. Les capacités tout-terrain de</w:t>
      </w:r>
      <w:r>
        <w:rPr>
          <w:rFonts w:eastAsia="Times New Roman"/>
          <w:color w:val="000000" w:themeColor="text1"/>
          <w:sz w:val="18"/>
          <w:szCs w:val="18"/>
          <w:lang w:val="fr-FR"/>
        </w:rPr>
        <w:t xml:space="preserve">s </w:t>
      </w:r>
      <w:r w:rsidRPr="00C74AF1">
        <w:rPr>
          <w:rFonts w:eastAsia="Times New Roman"/>
          <w:color w:val="000000" w:themeColor="text1"/>
          <w:sz w:val="18"/>
          <w:szCs w:val="18"/>
          <w:lang w:val="fr-FR"/>
        </w:rPr>
        <w:t xml:space="preserve">Jeep sont améliorées par une </w:t>
      </w:r>
      <w:r>
        <w:rPr>
          <w:rFonts w:eastAsia="Times New Roman"/>
          <w:color w:val="000000" w:themeColor="text1"/>
          <w:sz w:val="18"/>
          <w:szCs w:val="18"/>
          <w:lang w:val="fr-FR"/>
        </w:rPr>
        <w:t>offre</w:t>
      </w:r>
      <w:r w:rsidRPr="00C74AF1">
        <w:rPr>
          <w:rFonts w:eastAsia="Times New Roman"/>
          <w:color w:val="000000" w:themeColor="text1"/>
          <w:sz w:val="18"/>
          <w:szCs w:val="18"/>
          <w:lang w:val="fr-FR"/>
        </w:rPr>
        <w:t xml:space="preserve"> mondiale d</w:t>
      </w:r>
      <w:r>
        <w:rPr>
          <w:rFonts w:eastAsia="Times New Roman"/>
          <w:color w:val="000000" w:themeColor="text1"/>
          <w:sz w:val="18"/>
          <w:szCs w:val="18"/>
          <w:lang w:val="fr-FR"/>
        </w:rPr>
        <w:t>e modèles électrifiés</w:t>
      </w:r>
      <w:r w:rsidRPr="00C74AF1">
        <w:rPr>
          <w:rFonts w:eastAsia="Times New Roman"/>
          <w:color w:val="000000" w:themeColor="text1"/>
          <w:sz w:val="18"/>
          <w:szCs w:val="18"/>
          <w:lang w:val="fr-FR"/>
        </w:rPr>
        <w:t xml:space="preserve"> qui transforme le 4xe en nouveau 4x4 </w:t>
      </w:r>
      <w:r>
        <w:rPr>
          <w:rFonts w:eastAsia="Times New Roman"/>
          <w:color w:val="000000" w:themeColor="text1"/>
          <w:sz w:val="18"/>
          <w:szCs w:val="18"/>
          <w:lang w:val="fr-FR"/>
        </w:rPr>
        <w:t>pour à terme,</w:t>
      </w:r>
      <w:r w:rsidRPr="00C74AF1">
        <w:rPr>
          <w:rFonts w:eastAsia="Times New Roman"/>
          <w:color w:val="000000" w:themeColor="text1"/>
          <w:sz w:val="18"/>
          <w:szCs w:val="18"/>
          <w:lang w:val="fr-FR"/>
        </w:rPr>
        <w:t xml:space="preserve"> atteindre la liberté zéro émission. Tou</w:t>
      </w:r>
      <w:r>
        <w:rPr>
          <w:rFonts w:eastAsia="Times New Roman"/>
          <w:color w:val="000000" w:themeColor="text1"/>
          <w:sz w:val="18"/>
          <w:szCs w:val="18"/>
          <w:lang w:val="fr-FR"/>
        </w:rPr>
        <w:t>tes les</w:t>
      </w:r>
      <w:r w:rsidRPr="00C74AF1">
        <w:rPr>
          <w:rFonts w:eastAsia="Times New Roman"/>
          <w:color w:val="000000" w:themeColor="text1"/>
          <w:sz w:val="18"/>
          <w:szCs w:val="18"/>
          <w:lang w:val="fr-FR"/>
        </w:rPr>
        <w:t xml:space="preserve"> Jeep offriront d'ici 2025</w:t>
      </w:r>
      <w:r>
        <w:rPr>
          <w:rFonts w:eastAsia="Times New Roman"/>
          <w:color w:val="000000" w:themeColor="text1"/>
          <w:sz w:val="18"/>
          <w:szCs w:val="18"/>
          <w:lang w:val="fr-FR"/>
        </w:rPr>
        <w:t xml:space="preserve"> </w:t>
      </w:r>
      <w:r w:rsidRPr="00C74AF1">
        <w:rPr>
          <w:rFonts w:eastAsia="Times New Roman"/>
          <w:color w:val="000000" w:themeColor="text1"/>
          <w:sz w:val="18"/>
          <w:szCs w:val="18"/>
          <w:lang w:val="fr-FR"/>
        </w:rPr>
        <w:t>une v</w:t>
      </w:r>
      <w:r>
        <w:rPr>
          <w:rFonts w:eastAsia="Times New Roman"/>
          <w:color w:val="000000" w:themeColor="text1"/>
          <w:sz w:val="18"/>
          <w:szCs w:val="18"/>
          <w:lang w:val="fr-FR"/>
        </w:rPr>
        <w:t>ersion</w:t>
      </w:r>
      <w:r w:rsidRPr="00C74AF1">
        <w:rPr>
          <w:rFonts w:eastAsia="Times New Roman"/>
          <w:color w:val="000000" w:themeColor="text1"/>
          <w:sz w:val="18"/>
          <w:szCs w:val="18"/>
          <w:lang w:val="fr-FR"/>
        </w:rPr>
        <w:t xml:space="preserve"> électrifiée. </w:t>
      </w:r>
    </w:p>
    <w:p w14:paraId="4BCC5133" w14:textId="0DEC15E2" w:rsidR="00EE4630" w:rsidRPr="009D1EB3" w:rsidRDefault="00EE4630" w:rsidP="009D1EB3">
      <w:pPr>
        <w:pStyle w:val="Testo"/>
        <w:tabs>
          <w:tab w:val="clear" w:pos="567"/>
        </w:tabs>
        <w:spacing w:after="0" w:line="276" w:lineRule="auto"/>
        <w:ind w:left="0"/>
        <w:contextualSpacing/>
        <w:jc w:val="both"/>
        <w:rPr>
          <w:rFonts w:asciiTheme="minorHAnsi" w:hAnsiTheme="minorHAnsi" w:cstheme="minorBidi"/>
          <w:noProof w:val="0"/>
          <w:color w:val="auto"/>
          <w:sz w:val="22"/>
          <w:szCs w:val="22"/>
          <w:shd w:val="clear" w:color="auto" w:fill="FFFFFF"/>
          <w:lang w:val="fr-FR"/>
        </w:rPr>
      </w:pPr>
    </w:p>
    <w:sectPr w:rsidR="00EE4630" w:rsidRPr="009D1E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E16D" w14:textId="77777777" w:rsidR="008067CC" w:rsidRDefault="008067CC" w:rsidP="006D611E">
      <w:r>
        <w:separator/>
      </w:r>
    </w:p>
  </w:endnote>
  <w:endnote w:type="continuationSeparator" w:id="0">
    <w:p w14:paraId="4E2F5976" w14:textId="77777777" w:rsidR="008067CC" w:rsidRDefault="008067CC" w:rsidP="006D611E">
      <w:r>
        <w:continuationSeparator/>
      </w:r>
    </w:p>
  </w:endnote>
  <w:endnote w:type="continuationNotice" w:id="1">
    <w:p w14:paraId="3F92D4EC" w14:textId="77777777" w:rsidR="008067CC" w:rsidRDefault="00806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???? Pro W3">
    <w:altName w:val="Yu Gothic"/>
    <w:panose1 w:val="020B0604020202020204"/>
    <w:charset w:val="80"/>
    <w:family w:val="auto"/>
    <w:pitch w:val="variable"/>
    <w:sig w:usb0="00000000" w:usb1="08070000" w:usb2="00000010" w:usb3="00000000" w:csb0="00020000" w:csb1="00000000"/>
  </w:font>
  <w:font w:name="Encode Sans,Sans-Serif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Cambria"/>
    <w:panose1 w:val="020B0604020202020204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INNextLTPro-Regular">
    <w:altName w:val="Yu Gothic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6936" w14:textId="77777777" w:rsidR="008067CC" w:rsidRDefault="008067CC" w:rsidP="006D611E">
      <w:r>
        <w:separator/>
      </w:r>
    </w:p>
  </w:footnote>
  <w:footnote w:type="continuationSeparator" w:id="0">
    <w:p w14:paraId="0A503C30" w14:textId="77777777" w:rsidR="008067CC" w:rsidRDefault="008067CC" w:rsidP="006D611E">
      <w:r>
        <w:continuationSeparator/>
      </w:r>
    </w:p>
  </w:footnote>
  <w:footnote w:type="continuationNotice" w:id="1">
    <w:p w14:paraId="00643D79" w14:textId="77777777" w:rsidR="008067CC" w:rsidRDefault="008067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FED"/>
    <w:multiLevelType w:val="hybridMultilevel"/>
    <w:tmpl w:val="FF82D7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73A9"/>
    <w:multiLevelType w:val="hybridMultilevel"/>
    <w:tmpl w:val="C1FA0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806"/>
    <w:multiLevelType w:val="hybridMultilevel"/>
    <w:tmpl w:val="BF9437AE"/>
    <w:lvl w:ilvl="0" w:tplc="98BA7C7A">
      <w:numFmt w:val="bullet"/>
      <w:lvlText w:val="-"/>
      <w:lvlJc w:val="left"/>
      <w:pPr>
        <w:ind w:left="720" w:hanging="360"/>
      </w:pPr>
      <w:rPr>
        <w:rFonts w:ascii="Calibri" w:eastAsia="??????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0F5E"/>
    <w:multiLevelType w:val="hybridMultilevel"/>
    <w:tmpl w:val="81E81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4F3D"/>
    <w:multiLevelType w:val="hybridMultilevel"/>
    <w:tmpl w:val="2268319C"/>
    <w:lvl w:ilvl="0" w:tplc="AAE6BFB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Encode Sans,Sans-Serif" w:hAnsi="Encode Sans,Sans-Serif" w:hint="default"/>
      </w:rPr>
    </w:lvl>
    <w:lvl w:ilvl="1" w:tplc="FD0424B2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Encode Sans,Sans-Serif" w:hAnsi="Encode Sans,Sans-Serif" w:hint="default"/>
      </w:rPr>
    </w:lvl>
    <w:lvl w:ilvl="2" w:tplc="3F38CA9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Encode Sans,Sans-Serif" w:hAnsi="Encode Sans,Sans-Serif" w:hint="default"/>
      </w:rPr>
    </w:lvl>
    <w:lvl w:ilvl="3" w:tplc="CB74D16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Encode Sans,Sans-Serif" w:hAnsi="Encode Sans,Sans-Serif" w:hint="default"/>
      </w:rPr>
    </w:lvl>
    <w:lvl w:ilvl="4" w:tplc="C1766D2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Encode Sans,Sans-Serif" w:hAnsi="Encode Sans,Sans-Serif" w:hint="default"/>
      </w:rPr>
    </w:lvl>
    <w:lvl w:ilvl="5" w:tplc="123CD40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Encode Sans,Sans-Serif" w:hAnsi="Encode Sans,Sans-Serif" w:hint="default"/>
      </w:rPr>
    </w:lvl>
    <w:lvl w:ilvl="6" w:tplc="AB5ED16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Encode Sans,Sans-Serif" w:hAnsi="Encode Sans,Sans-Serif" w:hint="default"/>
      </w:rPr>
    </w:lvl>
    <w:lvl w:ilvl="7" w:tplc="596C08A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Encode Sans,Sans-Serif" w:hAnsi="Encode Sans,Sans-Serif" w:hint="default"/>
      </w:rPr>
    </w:lvl>
    <w:lvl w:ilvl="8" w:tplc="2E5AB8A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Encode Sans,Sans-Serif" w:hAnsi="Encode Sans,Sans-Serif" w:hint="default"/>
      </w:rPr>
    </w:lvl>
  </w:abstractNum>
  <w:abstractNum w:abstractNumId="5" w15:restartNumberingAfterBreak="0">
    <w:nsid w:val="20523166"/>
    <w:multiLevelType w:val="hybridMultilevel"/>
    <w:tmpl w:val="C0AAE77C"/>
    <w:lvl w:ilvl="0" w:tplc="3D6EF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433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83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EF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2ED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0F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89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44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666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C96464"/>
    <w:multiLevelType w:val="hybridMultilevel"/>
    <w:tmpl w:val="2856B860"/>
    <w:lvl w:ilvl="0" w:tplc="AAA29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AA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07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20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A3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E5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01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C5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22B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3734EB"/>
    <w:multiLevelType w:val="hybridMultilevel"/>
    <w:tmpl w:val="BF6E7B50"/>
    <w:lvl w:ilvl="0" w:tplc="59B4D08A">
      <w:start w:val="1"/>
      <w:numFmt w:val="lowerLetter"/>
      <w:lvlText w:val="%1."/>
      <w:lvlJc w:val="left"/>
      <w:pPr>
        <w:ind w:left="1128" w:hanging="56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35361DAA"/>
    <w:multiLevelType w:val="hybridMultilevel"/>
    <w:tmpl w:val="5008DA1A"/>
    <w:lvl w:ilvl="0" w:tplc="F78089E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4258BC"/>
    <w:multiLevelType w:val="hybridMultilevel"/>
    <w:tmpl w:val="C9208D32"/>
    <w:lvl w:ilvl="0" w:tplc="32BC9D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Encode Sans" w:hAnsi="Encode Sans" w:hint="default"/>
      </w:rPr>
    </w:lvl>
    <w:lvl w:ilvl="1" w:tplc="3B988A3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Encode Sans" w:hAnsi="Encode Sans" w:hint="default"/>
      </w:rPr>
    </w:lvl>
    <w:lvl w:ilvl="2" w:tplc="7372417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Encode Sans" w:hAnsi="Encode Sans" w:hint="default"/>
      </w:rPr>
    </w:lvl>
    <w:lvl w:ilvl="3" w:tplc="18E6AF6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Encode Sans" w:hAnsi="Encode Sans" w:hint="default"/>
      </w:rPr>
    </w:lvl>
    <w:lvl w:ilvl="4" w:tplc="AAB091C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Encode Sans" w:hAnsi="Encode Sans" w:hint="default"/>
      </w:rPr>
    </w:lvl>
    <w:lvl w:ilvl="5" w:tplc="D09C754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Encode Sans" w:hAnsi="Encode Sans" w:hint="default"/>
      </w:rPr>
    </w:lvl>
    <w:lvl w:ilvl="6" w:tplc="BED2108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Encode Sans" w:hAnsi="Encode Sans" w:hint="default"/>
      </w:rPr>
    </w:lvl>
    <w:lvl w:ilvl="7" w:tplc="59DA723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Encode Sans" w:hAnsi="Encode Sans" w:hint="default"/>
      </w:rPr>
    </w:lvl>
    <w:lvl w:ilvl="8" w:tplc="ABA6A5F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Encode Sans" w:hAnsi="Encode Sans" w:hint="default"/>
      </w:rPr>
    </w:lvl>
  </w:abstractNum>
  <w:abstractNum w:abstractNumId="10" w15:restartNumberingAfterBreak="0">
    <w:nsid w:val="40D153F9"/>
    <w:multiLevelType w:val="hybridMultilevel"/>
    <w:tmpl w:val="973670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7A3A93"/>
    <w:multiLevelType w:val="hybridMultilevel"/>
    <w:tmpl w:val="D4507BC4"/>
    <w:lvl w:ilvl="0" w:tplc="84701F4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Encode Sans" w:hAnsi="Encode Sans" w:hint="default"/>
      </w:rPr>
    </w:lvl>
    <w:lvl w:ilvl="1" w:tplc="495801F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Encode Sans" w:hAnsi="Encode Sans" w:hint="default"/>
      </w:rPr>
    </w:lvl>
    <w:lvl w:ilvl="2" w:tplc="C0B429A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Encode Sans" w:hAnsi="Encode Sans" w:hint="default"/>
      </w:rPr>
    </w:lvl>
    <w:lvl w:ilvl="3" w:tplc="5BB469EA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Encode Sans" w:hAnsi="Encode Sans" w:hint="default"/>
      </w:rPr>
    </w:lvl>
    <w:lvl w:ilvl="4" w:tplc="BD36667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Encode Sans" w:hAnsi="Encode Sans" w:hint="default"/>
      </w:rPr>
    </w:lvl>
    <w:lvl w:ilvl="5" w:tplc="9FDE8FE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Encode Sans" w:hAnsi="Encode Sans" w:hint="default"/>
      </w:rPr>
    </w:lvl>
    <w:lvl w:ilvl="6" w:tplc="EAAC793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Encode Sans" w:hAnsi="Encode Sans" w:hint="default"/>
      </w:rPr>
    </w:lvl>
    <w:lvl w:ilvl="7" w:tplc="BB5429CC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Encode Sans" w:hAnsi="Encode Sans" w:hint="default"/>
      </w:rPr>
    </w:lvl>
    <w:lvl w:ilvl="8" w:tplc="0424149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Encode Sans" w:hAnsi="Encode Sans" w:hint="default"/>
      </w:rPr>
    </w:lvl>
  </w:abstractNum>
  <w:abstractNum w:abstractNumId="12" w15:restartNumberingAfterBreak="0">
    <w:nsid w:val="49190207"/>
    <w:multiLevelType w:val="hybridMultilevel"/>
    <w:tmpl w:val="FF169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074"/>
    <w:multiLevelType w:val="hybridMultilevel"/>
    <w:tmpl w:val="ACFE10CE"/>
    <w:lvl w:ilvl="0" w:tplc="0972A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06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D6D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C1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C6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0E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2E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AE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2C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E2515C9"/>
    <w:multiLevelType w:val="hybridMultilevel"/>
    <w:tmpl w:val="FC563952"/>
    <w:lvl w:ilvl="0" w:tplc="623C1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26B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0D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E4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2D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2A8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62D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0C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C8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3D0A79"/>
    <w:multiLevelType w:val="hybridMultilevel"/>
    <w:tmpl w:val="D5220720"/>
    <w:lvl w:ilvl="0" w:tplc="C0285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4E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2E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AC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82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701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5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26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2D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5B24DF5"/>
    <w:multiLevelType w:val="multilevel"/>
    <w:tmpl w:val="E656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B46AD"/>
    <w:multiLevelType w:val="hybridMultilevel"/>
    <w:tmpl w:val="609A8ABC"/>
    <w:lvl w:ilvl="0" w:tplc="E0F84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6B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C8D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03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9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29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E4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C4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066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8C82EA2"/>
    <w:multiLevelType w:val="hybridMultilevel"/>
    <w:tmpl w:val="9566EB48"/>
    <w:lvl w:ilvl="0" w:tplc="1324A56C">
      <w:numFmt w:val="bullet"/>
      <w:lvlText w:val="-"/>
      <w:lvlJc w:val="left"/>
      <w:pPr>
        <w:ind w:left="720" w:hanging="360"/>
      </w:pPr>
      <w:rPr>
        <w:rFonts w:ascii="Calibri" w:eastAsia="??????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B2A95"/>
    <w:multiLevelType w:val="hybridMultilevel"/>
    <w:tmpl w:val="81063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CB6"/>
    <w:multiLevelType w:val="hybridMultilevel"/>
    <w:tmpl w:val="8ADA41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14B"/>
    <w:multiLevelType w:val="hybridMultilevel"/>
    <w:tmpl w:val="A32C7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86104"/>
    <w:multiLevelType w:val="hybridMultilevel"/>
    <w:tmpl w:val="654C8FC0"/>
    <w:lvl w:ilvl="0" w:tplc="45FC6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00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AC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28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62A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8C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2E8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6E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83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7DC74FF"/>
    <w:multiLevelType w:val="hybridMultilevel"/>
    <w:tmpl w:val="7304BC70"/>
    <w:lvl w:ilvl="0" w:tplc="C02C0A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78C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66D0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FC0CE7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ADC89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D454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404476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9F69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924E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266155063">
    <w:abstractNumId w:val="19"/>
  </w:num>
  <w:num w:numId="2" w16cid:durableId="517473018">
    <w:abstractNumId w:val="21"/>
  </w:num>
  <w:num w:numId="3" w16cid:durableId="458915391">
    <w:abstractNumId w:val="0"/>
  </w:num>
  <w:num w:numId="4" w16cid:durableId="2145073876">
    <w:abstractNumId w:val="1"/>
  </w:num>
  <w:num w:numId="5" w16cid:durableId="1306011733">
    <w:abstractNumId w:val="16"/>
  </w:num>
  <w:num w:numId="6" w16cid:durableId="967665016">
    <w:abstractNumId w:val="18"/>
  </w:num>
  <w:num w:numId="7" w16cid:durableId="1938446122">
    <w:abstractNumId w:val="9"/>
  </w:num>
  <w:num w:numId="8" w16cid:durableId="1788743594">
    <w:abstractNumId w:val="11"/>
  </w:num>
  <w:num w:numId="9" w16cid:durableId="1170212639">
    <w:abstractNumId w:val="4"/>
  </w:num>
  <w:num w:numId="10" w16cid:durableId="1191408531">
    <w:abstractNumId w:val="14"/>
  </w:num>
  <w:num w:numId="11" w16cid:durableId="414716209">
    <w:abstractNumId w:val="13"/>
  </w:num>
  <w:num w:numId="12" w16cid:durableId="1320958441">
    <w:abstractNumId w:val="23"/>
  </w:num>
  <w:num w:numId="13" w16cid:durableId="1875579132">
    <w:abstractNumId w:val="15"/>
  </w:num>
  <w:num w:numId="14" w16cid:durableId="1124883205">
    <w:abstractNumId w:val="22"/>
  </w:num>
  <w:num w:numId="15" w16cid:durableId="521820626">
    <w:abstractNumId w:val="6"/>
  </w:num>
  <w:num w:numId="16" w16cid:durableId="1734544437">
    <w:abstractNumId w:val="5"/>
  </w:num>
  <w:num w:numId="17" w16cid:durableId="1759399607">
    <w:abstractNumId w:val="3"/>
  </w:num>
  <w:num w:numId="18" w16cid:durableId="1412586613">
    <w:abstractNumId w:val="12"/>
  </w:num>
  <w:num w:numId="19" w16cid:durableId="1317875438">
    <w:abstractNumId w:val="7"/>
  </w:num>
  <w:num w:numId="20" w16cid:durableId="1709522142">
    <w:abstractNumId w:val="2"/>
  </w:num>
  <w:num w:numId="21" w16cid:durableId="967971964">
    <w:abstractNumId w:val="17"/>
  </w:num>
  <w:num w:numId="22" w16cid:durableId="1188257783">
    <w:abstractNumId w:val="8"/>
  </w:num>
  <w:num w:numId="23" w16cid:durableId="1136488286">
    <w:abstractNumId w:val="10"/>
  </w:num>
  <w:num w:numId="24" w16cid:durableId="20535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D6"/>
    <w:rsid w:val="000000B4"/>
    <w:rsid w:val="000076DC"/>
    <w:rsid w:val="00015E7C"/>
    <w:rsid w:val="00017AFF"/>
    <w:rsid w:val="00017E18"/>
    <w:rsid w:val="00027F03"/>
    <w:rsid w:val="00030764"/>
    <w:rsid w:val="00033F2F"/>
    <w:rsid w:val="00041807"/>
    <w:rsid w:val="00041FEB"/>
    <w:rsid w:val="000609A0"/>
    <w:rsid w:val="00065EE1"/>
    <w:rsid w:val="0007501F"/>
    <w:rsid w:val="00077CCF"/>
    <w:rsid w:val="000819EB"/>
    <w:rsid w:val="00083420"/>
    <w:rsid w:val="000A58B2"/>
    <w:rsid w:val="000A6FE0"/>
    <w:rsid w:val="000B0B74"/>
    <w:rsid w:val="000B51A6"/>
    <w:rsid w:val="000B5EF7"/>
    <w:rsid w:val="000C12BB"/>
    <w:rsid w:val="000C5FDD"/>
    <w:rsid w:val="000C78BA"/>
    <w:rsid w:val="000D117B"/>
    <w:rsid w:val="000D2CA6"/>
    <w:rsid w:val="000D3C71"/>
    <w:rsid w:val="000D7AA4"/>
    <w:rsid w:val="000E4AEE"/>
    <w:rsid w:val="000F1371"/>
    <w:rsid w:val="00106ACB"/>
    <w:rsid w:val="00110189"/>
    <w:rsid w:val="00117F89"/>
    <w:rsid w:val="001201BC"/>
    <w:rsid w:val="00121501"/>
    <w:rsid w:val="00121827"/>
    <w:rsid w:val="00126FC2"/>
    <w:rsid w:val="0013193D"/>
    <w:rsid w:val="00132718"/>
    <w:rsid w:val="0013464F"/>
    <w:rsid w:val="00134F62"/>
    <w:rsid w:val="00136409"/>
    <w:rsid w:val="00136E31"/>
    <w:rsid w:val="0013712C"/>
    <w:rsid w:val="001415E9"/>
    <w:rsid w:val="00141B62"/>
    <w:rsid w:val="00141F53"/>
    <w:rsid w:val="001455E3"/>
    <w:rsid w:val="0015055B"/>
    <w:rsid w:val="001518B7"/>
    <w:rsid w:val="001518E4"/>
    <w:rsid w:val="0015430E"/>
    <w:rsid w:val="001545DF"/>
    <w:rsid w:val="001670DD"/>
    <w:rsid w:val="00172043"/>
    <w:rsid w:val="00172E8E"/>
    <w:rsid w:val="00174CD6"/>
    <w:rsid w:val="0017604F"/>
    <w:rsid w:val="00177286"/>
    <w:rsid w:val="00182278"/>
    <w:rsid w:val="00191649"/>
    <w:rsid w:val="00192DBD"/>
    <w:rsid w:val="0019389E"/>
    <w:rsid w:val="001A5962"/>
    <w:rsid w:val="001A77B8"/>
    <w:rsid w:val="001B0740"/>
    <w:rsid w:val="001B3150"/>
    <w:rsid w:val="001B56FC"/>
    <w:rsid w:val="001B6A45"/>
    <w:rsid w:val="001B73F2"/>
    <w:rsid w:val="001B7992"/>
    <w:rsid w:val="001C7273"/>
    <w:rsid w:val="001C79B9"/>
    <w:rsid w:val="001C7B1A"/>
    <w:rsid w:val="001D1033"/>
    <w:rsid w:val="001D1C59"/>
    <w:rsid w:val="001D3F22"/>
    <w:rsid w:val="001D6CCF"/>
    <w:rsid w:val="001E2AB4"/>
    <w:rsid w:val="001E2F83"/>
    <w:rsid w:val="001E4F30"/>
    <w:rsid w:val="001F424F"/>
    <w:rsid w:val="002006C8"/>
    <w:rsid w:val="0020328F"/>
    <w:rsid w:val="002035CD"/>
    <w:rsid w:val="00203B4F"/>
    <w:rsid w:val="00203D1A"/>
    <w:rsid w:val="00210343"/>
    <w:rsid w:val="002114C5"/>
    <w:rsid w:val="0021192F"/>
    <w:rsid w:val="002158F8"/>
    <w:rsid w:val="00220BD1"/>
    <w:rsid w:val="00226857"/>
    <w:rsid w:val="00233AF7"/>
    <w:rsid w:val="002346A2"/>
    <w:rsid w:val="0023794A"/>
    <w:rsid w:val="00240E91"/>
    <w:rsid w:val="0024695E"/>
    <w:rsid w:val="00250D9B"/>
    <w:rsid w:val="00252130"/>
    <w:rsid w:val="00267FBA"/>
    <w:rsid w:val="00272CCC"/>
    <w:rsid w:val="00274134"/>
    <w:rsid w:val="00284C13"/>
    <w:rsid w:val="00285324"/>
    <w:rsid w:val="00291E79"/>
    <w:rsid w:val="00293F19"/>
    <w:rsid w:val="00296CE1"/>
    <w:rsid w:val="00297AA2"/>
    <w:rsid w:val="002A14DD"/>
    <w:rsid w:val="002A2671"/>
    <w:rsid w:val="002A4166"/>
    <w:rsid w:val="002A7776"/>
    <w:rsid w:val="002B1046"/>
    <w:rsid w:val="002B2170"/>
    <w:rsid w:val="002B3BA4"/>
    <w:rsid w:val="002B6476"/>
    <w:rsid w:val="002C027E"/>
    <w:rsid w:val="002C18C5"/>
    <w:rsid w:val="002C26E4"/>
    <w:rsid w:val="002D4F77"/>
    <w:rsid w:val="002F263D"/>
    <w:rsid w:val="002F3279"/>
    <w:rsid w:val="0030596C"/>
    <w:rsid w:val="003074AB"/>
    <w:rsid w:val="00307B0F"/>
    <w:rsid w:val="003107F1"/>
    <w:rsid w:val="0031203B"/>
    <w:rsid w:val="003144B7"/>
    <w:rsid w:val="003156A6"/>
    <w:rsid w:val="00315F31"/>
    <w:rsid w:val="00316192"/>
    <w:rsid w:val="00316220"/>
    <w:rsid w:val="003171C8"/>
    <w:rsid w:val="00327366"/>
    <w:rsid w:val="00330120"/>
    <w:rsid w:val="00332AE4"/>
    <w:rsid w:val="003347E8"/>
    <w:rsid w:val="00334A68"/>
    <w:rsid w:val="00346662"/>
    <w:rsid w:val="003504ED"/>
    <w:rsid w:val="0036588A"/>
    <w:rsid w:val="0037004A"/>
    <w:rsid w:val="00370CF9"/>
    <w:rsid w:val="00372B6E"/>
    <w:rsid w:val="00373402"/>
    <w:rsid w:val="00373E4C"/>
    <w:rsid w:val="00375C89"/>
    <w:rsid w:val="00375DD7"/>
    <w:rsid w:val="00377374"/>
    <w:rsid w:val="00380F2F"/>
    <w:rsid w:val="003810D8"/>
    <w:rsid w:val="00381B9F"/>
    <w:rsid w:val="00390BB8"/>
    <w:rsid w:val="0039587B"/>
    <w:rsid w:val="003963D7"/>
    <w:rsid w:val="00396FC1"/>
    <w:rsid w:val="003A305F"/>
    <w:rsid w:val="003A33AF"/>
    <w:rsid w:val="003A71C4"/>
    <w:rsid w:val="003A7E0A"/>
    <w:rsid w:val="003B3A6F"/>
    <w:rsid w:val="003B5096"/>
    <w:rsid w:val="003C3343"/>
    <w:rsid w:val="003C3D93"/>
    <w:rsid w:val="003C5928"/>
    <w:rsid w:val="003C5BCC"/>
    <w:rsid w:val="003C6CC6"/>
    <w:rsid w:val="003C7E77"/>
    <w:rsid w:val="003D2983"/>
    <w:rsid w:val="003D4C3A"/>
    <w:rsid w:val="003D4F57"/>
    <w:rsid w:val="003D68D4"/>
    <w:rsid w:val="003D792B"/>
    <w:rsid w:val="003E3041"/>
    <w:rsid w:val="003E56EC"/>
    <w:rsid w:val="003E5C97"/>
    <w:rsid w:val="003F3A50"/>
    <w:rsid w:val="003F71D8"/>
    <w:rsid w:val="00402CC8"/>
    <w:rsid w:val="00416EAF"/>
    <w:rsid w:val="00426395"/>
    <w:rsid w:val="00431BB1"/>
    <w:rsid w:val="00432613"/>
    <w:rsid w:val="004330F2"/>
    <w:rsid w:val="00435737"/>
    <w:rsid w:val="00436F86"/>
    <w:rsid w:val="004419F8"/>
    <w:rsid w:val="0044305E"/>
    <w:rsid w:val="00445063"/>
    <w:rsid w:val="00445593"/>
    <w:rsid w:val="00447E5C"/>
    <w:rsid w:val="00451DF9"/>
    <w:rsid w:val="00452823"/>
    <w:rsid w:val="0045440E"/>
    <w:rsid w:val="00455F5F"/>
    <w:rsid w:val="00457184"/>
    <w:rsid w:val="00465E4D"/>
    <w:rsid w:val="004661CF"/>
    <w:rsid w:val="00470E26"/>
    <w:rsid w:val="00472828"/>
    <w:rsid w:val="0047431B"/>
    <w:rsid w:val="00477FFA"/>
    <w:rsid w:val="004838EF"/>
    <w:rsid w:val="004A1B2C"/>
    <w:rsid w:val="004A2A1F"/>
    <w:rsid w:val="004A2A8C"/>
    <w:rsid w:val="004A4DE1"/>
    <w:rsid w:val="004B40AE"/>
    <w:rsid w:val="004B64C5"/>
    <w:rsid w:val="004C567F"/>
    <w:rsid w:val="004D09B2"/>
    <w:rsid w:val="004D238D"/>
    <w:rsid w:val="004D37B6"/>
    <w:rsid w:val="004D4D68"/>
    <w:rsid w:val="004D60E9"/>
    <w:rsid w:val="004E491E"/>
    <w:rsid w:val="004E74AD"/>
    <w:rsid w:val="004F53CD"/>
    <w:rsid w:val="005016C2"/>
    <w:rsid w:val="005018A2"/>
    <w:rsid w:val="00503DCF"/>
    <w:rsid w:val="00504069"/>
    <w:rsid w:val="0050449B"/>
    <w:rsid w:val="00504AFE"/>
    <w:rsid w:val="0051162E"/>
    <w:rsid w:val="00511993"/>
    <w:rsid w:val="0051393E"/>
    <w:rsid w:val="00513995"/>
    <w:rsid w:val="00513F99"/>
    <w:rsid w:val="0051412B"/>
    <w:rsid w:val="00523082"/>
    <w:rsid w:val="005232A2"/>
    <w:rsid w:val="00524376"/>
    <w:rsid w:val="00525655"/>
    <w:rsid w:val="0052644A"/>
    <w:rsid w:val="00532C77"/>
    <w:rsid w:val="00534DC1"/>
    <w:rsid w:val="0053567A"/>
    <w:rsid w:val="00546B70"/>
    <w:rsid w:val="00550F1F"/>
    <w:rsid w:val="005517A0"/>
    <w:rsid w:val="0055264B"/>
    <w:rsid w:val="0055564C"/>
    <w:rsid w:val="00560B96"/>
    <w:rsid w:val="0056160C"/>
    <w:rsid w:val="00564338"/>
    <w:rsid w:val="00566BA3"/>
    <w:rsid w:val="0057011A"/>
    <w:rsid w:val="00571E3B"/>
    <w:rsid w:val="00582A6B"/>
    <w:rsid w:val="005959F7"/>
    <w:rsid w:val="005A3616"/>
    <w:rsid w:val="005A58B2"/>
    <w:rsid w:val="005A719D"/>
    <w:rsid w:val="005A7B75"/>
    <w:rsid w:val="005B641A"/>
    <w:rsid w:val="005B7C0A"/>
    <w:rsid w:val="005C131D"/>
    <w:rsid w:val="005C1BA8"/>
    <w:rsid w:val="005C2440"/>
    <w:rsid w:val="005D2367"/>
    <w:rsid w:val="005D400A"/>
    <w:rsid w:val="005D7E05"/>
    <w:rsid w:val="005E088B"/>
    <w:rsid w:val="005E207E"/>
    <w:rsid w:val="005E7773"/>
    <w:rsid w:val="005E7A6E"/>
    <w:rsid w:val="005F0BF2"/>
    <w:rsid w:val="005F5A70"/>
    <w:rsid w:val="005F6F52"/>
    <w:rsid w:val="005F7A1E"/>
    <w:rsid w:val="0060302E"/>
    <w:rsid w:val="00604868"/>
    <w:rsid w:val="0061248E"/>
    <w:rsid w:val="0061321B"/>
    <w:rsid w:val="00622732"/>
    <w:rsid w:val="00622C7A"/>
    <w:rsid w:val="006234D8"/>
    <w:rsid w:val="006242EC"/>
    <w:rsid w:val="00630693"/>
    <w:rsid w:val="00634E15"/>
    <w:rsid w:val="006505A8"/>
    <w:rsid w:val="006512F7"/>
    <w:rsid w:val="006515A9"/>
    <w:rsid w:val="0065467A"/>
    <w:rsid w:val="006606A8"/>
    <w:rsid w:val="00660F5F"/>
    <w:rsid w:val="00662870"/>
    <w:rsid w:val="006629BF"/>
    <w:rsid w:val="00662B04"/>
    <w:rsid w:val="00674ACE"/>
    <w:rsid w:val="006762ED"/>
    <w:rsid w:val="00677D55"/>
    <w:rsid w:val="00680C99"/>
    <w:rsid w:val="0069040E"/>
    <w:rsid w:val="0069225C"/>
    <w:rsid w:val="00693344"/>
    <w:rsid w:val="0069397F"/>
    <w:rsid w:val="006961A9"/>
    <w:rsid w:val="006963CD"/>
    <w:rsid w:val="006A2DF1"/>
    <w:rsid w:val="006B0565"/>
    <w:rsid w:val="006B185B"/>
    <w:rsid w:val="006B4365"/>
    <w:rsid w:val="006C0E9E"/>
    <w:rsid w:val="006C1A16"/>
    <w:rsid w:val="006C5001"/>
    <w:rsid w:val="006D1C05"/>
    <w:rsid w:val="006D547E"/>
    <w:rsid w:val="006D571B"/>
    <w:rsid w:val="006D5DA8"/>
    <w:rsid w:val="006D611E"/>
    <w:rsid w:val="006D6522"/>
    <w:rsid w:val="006D6BF8"/>
    <w:rsid w:val="006E23F0"/>
    <w:rsid w:val="006E6052"/>
    <w:rsid w:val="006E6621"/>
    <w:rsid w:val="006F079B"/>
    <w:rsid w:val="006F1E2C"/>
    <w:rsid w:val="006F3323"/>
    <w:rsid w:val="006F53CF"/>
    <w:rsid w:val="006F6120"/>
    <w:rsid w:val="006F7325"/>
    <w:rsid w:val="007020AE"/>
    <w:rsid w:val="00706862"/>
    <w:rsid w:val="00706F03"/>
    <w:rsid w:val="00715ADE"/>
    <w:rsid w:val="00720E63"/>
    <w:rsid w:val="00724835"/>
    <w:rsid w:val="00725A49"/>
    <w:rsid w:val="00737245"/>
    <w:rsid w:val="00754199"/>
    <w:rsid w:val="00754970"/>
    <w:rsid w:val="00755799"/>
    <w:rsid w:val="00762880"/>
    <w:rsid w:val="00766619"/>
    <w:rsid w:val="00774622"/>
    <w:rsid w:val="00774DFF"/>
    <w:rsid w:val="00777054"/>
    <w:rsid w:val="00780A13"/>
    <w:rsid w:val="00785B67"/>
    <w:rsid w:val="00787237"/>
    <w:rsid w:val="00793A1E"/>
    <w:rsid w:val="007A21FA"/>
    <w:rsid w:val="007A6DCA"/>
    <w:rsid w:val="007A72E7"/>
    <w:rsid w:val="007B669D"/>
    <w:rsid w:val="007D24CB"/>
    <w:rsid w:val="007D363C"/>
    <w:rsid w:val="007D68D7"/>
    <w:rsid w:val="007E20D8"/>
    <w:rsid w:val="007E2A02"/>
    <w:rsid w:val="007E39EF"/>
    <w:rsid w:val="007F13F9"/>
    <w:rsid w:val="007F2B32"/>
    <w:rsid w:val="00801D83"/>
    <w:rsid w:val="00803FC4"/>
    <w:rsid w:val="008067CC"/>
    <w:rsid w:val="008100A8"/>
    <w:rsid w:val="008115A7"/>
    <w:rsid w:val="00812622"/>
    <w:rsid w:val="008433C3"/>
    <w:rsid w:val="00847914"/>
    <w:rsid w:val="00847CC5"/>
    <w:rsid w:val="00853D82"/>
    <w:rsid w:val="0085479F"/>
    <w:rsid w:val="00856EB4"/>
    <w:rsid w:val="00862110"/>
    <w:rsid w:val="008637B5"/>
    <w:rsid w:val="00863E43"/>
    <w:rsid w:val="008645EA"/>
    <w:rsid w:val="0087319D"/>
    <w:rsid w:val="008740E8"/>
    <w:rsid w:val="00874248"/>
    <w:rsid w:val="00879940"/>
    <w:rsid w:val="00881685"/>
    <w:rsid w:val="00882712"/>
    <w:rsid w:val="00886C38"/>
    <w:rsid w:val="00887892"/>
    <w:rsid w:val="00891C51"/>
    <w:rsid w:val="00894C1D"/>
    <w:rsid w:val="008A4832"/>
    <w:rsid w:val="008A5183"/>
    <w:rsid w:val="008B23B7"/>
    <w:rsid w:val="008C0B92"/>
    <w:rsid w:val="008C6E75"/>
    <w:rsid w:val="008D31A2"/>
    <w:rsid w:val="008D332B"/>
    <w:rsid w:val="008D6982"/>
    <w:rsid w:val="008E68CC"/>
    <w:rsid w:val="008F7D97"/>
    <w:rsid w:val="00910510"/>
    <w:rsid w:val="00910974"/>
    <w:rsid w:val="009150A0"/>
    <w:rsid w:val="009251B9"/>
    <w:rsid w:val="00926643"/>
    <w:rsid w:val="009276FE"/>
    <w:rsid w:val="00932499"/>
    <w:rsid w:val="00934E37"/>
    <w:rsid w:val="0094196F"/>
    <w:rsid w:val="00941C58"/>
    <w:rsid w:val="00942432"/>
    <w:rsid w:val="0094584D"/>
    <w:rsid w:val="00954344"/>
    <w:rsid w:val="009556EA"/>
    <w:rsid w:val="0096446F"/>
    <w:rsid w:val="009721A5"/>
    <w:rsid w:val="00973A90"/>
    <w:rsid w:val="00975E0F"/>
    <w:rsid w:val="00994D6F"/>
    <w:rsid w:val="009A0219"/>
    <w:rsid w:val="009A2F44"/>
    <w:rsid w:val="009A7FAE"/>
    <w:rsid w:val="009B11A9"/>
    <w:rsid w:val="009C22DC"/>
    <w:rsid w:val="009C3ECD"/>
    <w:rsid w:val="009D1EB3"/>
    <w:rsid w:val="009D5C15"/>
    <w:rsid w:val="009D7680"/>
    <w:rsid w:val="009E78D3"/>
    <w:rsid w:val="009F3989"/>
    <w:rsid w:val="009F4E20"/>
    <w:rsid w:val="009F6EE7"/>
    <w:rsid w:val="00A0021D"/>
    <w:rsid w:val="00A0107A"/>
    <w:rsid w:val="00A13BD8"/>
    <w:rsid w:val="00A15F15"/>
    <w:rsid w:val="00A164A4"/>
    <w:rsid w:val="00A17E86"/>
    <w:rsid w:val="00A19935"/>
    <w:rsid w:val="00A20327"/>
    <w:rsid w:val="00A2578F"/>
    <w:rsid w:val="00A26CDA"/>
    <w:rsid w:val="00A27449"/>
    <w:rsid w:val="00A405B3"/>
    <w:rsid w:val="00A41047"/>
    <w:rsid w:val="00A4459D"/>
    <w:rsid w:val="00A52319"/>
    <w:rsid w:val="00A62D51"/>
    <w:rsid w:val="00A7119A"/>
    <w:rsid w:val="00A72C70"/>
    <w:rsid w:val="00A76774"/>
    <w:rsid w:val="00A82445"/>
    <w:rsid w:val="00A83601"/>
    <w:rsid w:val="00A86B92"/>
    <w:rsid w:val="00A9031B"/>
    <w:rsid w:val="00A907D5"/>
    <w:rsid w:val="00AA2101"/>
    <w:rsid w:val="00AB01DF"/>
    <w:rsid w:val="00AB5386"/>
    <w:rsid w:val="00AC032B"/>
    <w:rsid w:val="00AC4DB3"/>
    <w:rsid w:val="00AD1A8D"/>
    <w:rsid w:val="00AD2928"/>
    <w:rsid w:val="00AD3D17"/>
    <w:rsid w:val="00AD48D5"/>
    <w:rsid w:val="00AD6DAA"/>
    <w:rsid w:val="00AE3422"/>
    <w:rsid w:val="00AE616E"/>
    <w:rsid w:val="00AE7E35"/>
    <w:rsid w:val="00B107FC"/>
    <w:rsid w:val="00B11455"/>
    <w:rsid w:val="00B158EF"/>
    <w:rsid w:val="00B215FA"/>
    <w:rsid w:val="00B25846"/>
    <w:rsid w:val="00B30186"/>
    <w:rsid w:val="00B335C7"/>
    <w:rsid w:val="00B3597C"/>
    <w:rsid w:val="00B4216B"/>
    <w:rsid w:val="00B50FA7"/>
    <w:rsid w:val="00B51D59"/>
    <w:rsid w:val="00B6000B"/>
    <w:rsid w:val="00B650AB"/>
    <w:rsid w:val="00B73B8E"/>
    <w:rsid w:val="00B75169"/>
    <w:rsid w:val="00B7582D"/>
    <w:rsid w:val="00B8385C"/>
    <w:rsid w:val="00B840B8"/>
    <w:rsid w:val="00B856A6"/>
    <w:rsid w:val="00B902ED"/>
    <w:rsid w:val="00B92779"/>
    <w:rsid w:val="00B96962"/>
    <w:rsid w:val="00BA150C"/>
    <w:rsid w:val="00BA6403"/>
    <w:rsid w:val="00BA77E5"/>
    <w:rsid w:val="00BA7CD4"/>
    <w:rsid w:val="00BB1685"/>
    <w:rsid w:val="00BB1AA9"/>
    <w:rsid w:val="00BB2D0F"/>
    <w:rsid w:val="00BB6442"/>
    <w:rsid w:val="00BB6BF8"/>
    <w:rsid w:val="00BC127D"/>
    <w:rsid w:val="00BC285D"/>
    <w:rsid w:val="00BD00E2"/>
    <w:rsid w:val="00BD1E1B"/>
    <w:rsid w:val="00BE041C"/>
    <w:rsid w:val="00BE0BA5"/>
    <w:rsid w:val="00BE0CF4"/>
    <w:rsid w:val="00BE5188"/>
    <w:rsid w:val="00BE5F65"/>
    <w:rsid w:val="00BF1667"/>
    <w:rsid w:val="00BF19F4"/>
    <w:rsid w:val="00BF232F"/>
    <w:rsid w:val="00BF5533"/>
    <w:rsid w:val="00BF65AD"/>
    <w:rsid w:val="00BF7FCA"/>
    <w:rsid w:val="00C07571"/>
    <w:rsid w:val="00C079B4"/>
    <w:rsid w:val="00C114CE"/>
    <w:rsid w:val="00C12124"/>
    <w:rsid w:val="00C161D6"/>
    <w:rsid w:val="00C219B0"/>
    <w:rsid w:val="00C233A0"/>
    <w:rsid w:val="00C25F8B"/>
    <w:rsid w:val="00C274FE"/>
    <w:rsid w:val="00C3046C"/>
    <w:rsid w:val="00C3465B"/>
    <w:rsid w:val="00C36CDF"/>
    <w:rsid w:val="00C411F6"/>
    <w:rsid w:val="00C441BE"/>
    <w:rsid w:val="00C51DF5"/>
    <w:rsid w:val="00C61CC9"/>
    <w:rsid w:val="00C6701C"/>
    <w:rsid w:val="00C76494"/>
    <w:rsid w:val="00C80200"/>
    <w:rsid w:val="00C86261"/>
    <w:rsid w:val="00C91335"/>
    <w:rsid w:val="00C91CBE"/>
    <w:rsid w:val="00C934B3"/>
    <w:rsid w:val="00C97924"/>
    <w:rsid w:val="00CA0510"/>
    <w:rsid w:val="00CA4B0B"/>
    <w:rsid w:val="00CB325B"/>
    <w:rsid w:val="00CB46E3"/>
    <w:rsid w:val="00CB6037"/>
    <w:rsid w:val="00CB6639"/>
    <w:rsid w:val="00CC2E19"/>
    <w:rsid w:val="00CC766F"/>
    <w:rsid w:val="00CD069F"/>
    <w:rsid w:val="00CD3C18"/>
    <w:rsid w:val="00CD74FE"/>
    <w:rsid w:val="00CE15FB"/>
    <w:rsid w:val="00CE4A81"/>
    <w:rsid w:val="00CE6AE1"/>
    <w:rsid w:val="00CE71BF"/>
    <w:rsid w:val="00CF1F18"/>
    <w:rsid w:val="00D06B4E"/>
    <w:rsid w:val="00D1089B"/>
    <w:rsid w:val="00D15525"/>
    <w:rsid w:val="00D15B3D"/>
    <w:rsid w:val="00D2310D"/>
    <w:rsid w:val="00D300C2"/>
    <w:rsid w:val="00D34D68"/>
    <w:rsid w:val="00D42460"/>
    <w:rsid w:val="00D43041"/>
    <w:rsid w:val="00D4652C"/>
    <w:rsid w:val="00D61DD5"/>
    <w:rsid w:val="00D6359F"/>
    <w:rsid w:val="00D7181C"/>
    <w:rsid w:val="00D74660"/>
    <w:rsid w:val="00D76614"/>
    <w:rsid w:val="00D804CE"/>
    <w:rsid w:val="00D922F1"/>
    <w:rsid w:val="00D97AB3"/>
    <w:rsid w:val="00DA4C18"/>
    <w:rsid w:val="00DB12F5"/>
    <w:rsid w:val="00DB16DE"/>
    <w:rsid w:val="00DC6752"/>
    <w:rsid w:val="00DD2401"/>
    <w:rsid w:val="00DD2DC9"/>
    <w:rsid w:val="00DD6306"/>
    <w:rsid w:val="00DE3400"/>
    <w:rsid w:val="00DE3CA6"/>
    <w:rsid w:val="00DE7205"/>
    <w:rsid w:val="00DE7B89"/>
    <w:rsid w:val="00DF055E"/>
    <w:rsid w:val="00DF4D9B"/>
    <w:rsid w:val="00E03BC5"/>
    <w:rsid w:val="00E073AC"/>
    <w:rsid w:val="00E07675"/>
    <w:rsid w:val="00E07B10"/>
    <w:rsid w:val="00E1727F"/>
    <w:rsid w:val="00E20656"/>
    <w:rsid w:val="00E2286F"/>
    <w:rsid w:val="00E2328C"/>
    <w:rsid w:val="00E24963"/>
    <w:rsid w:val="00E31D12"/>
    <w:rsid w:val="00E32B30"/>
    <w:rsid w:val="00E35A82"/>
    <w:rsid w:val="00E36BFE"/>
    <w:rsid w:val="00E423A7"/>
    <w:rsid w:val="00E429D1"/>
    <w:rsid w:val="00E4538F"/>
    <w:rsid w:val="00E455A4"/>
    <w:rsid w:val="00E53497"/>
    <w:rsid w:val="00E53E91"/>
    <w:rsid w:val="00E71395"/>
    <w:rsid w:val="00E7491D"/>
    <w:rsid w:val="00E75D30"/>
    <w:rsid w:val="00E847D8"/>
    <w:rsid w:val="00E909C9"/>
    <w:rsid w:val="00E91A18"/>
    <w:rsid w:val="00E952E2"/>
    <w:rsid w:val="00EA1E26"/>
    <w:rsid w:val="00EA2D9E"/>
    <w:rsid w:val="00EA35C6"/>
    <w:rsid w:val="00EA4B29"/>
    <w:rsid w:val="00EB1E94"/>
    <w:rsid w:val="00EB27C5"/>
    <w:rsid w:val="00EB2B8D"/>
    <w:rsid w:val="00EB501D"/>
    <w:rsid w:val="00EC43A1"/>
    <w:rsid w:val="00ED0CC2"/>
    <w:rsid w:val="00ED120B"/>
    <w:rsid w:val="00ED755E"/>
    <w:rsid w:val="00EE269A"/>
    <w:rsid w:val="00EE4630"/>
    <w:rsid w:val="00EE5FF3"/>
    <w:rsid w:val="00EE67DC"/>
    <w:rsid w:val="00EF3785"/>
    <w:rsid w:val="00EF3E7F"/>
    <w:rsid w:val="00EF567C"/>
    <w:rsid w:val="00F02C5E"/>
    <w:rsid w:val="00F045B0"/>
    <w:rsid w:val="00F0547C"/>
    <w:rsid w:val="00F05997"/>
    <w:rsid w:val="00F06733"/>
    <w:rsid w:val="00F07CA4"/>
    <w:rsid w:val="00F11D4B"/>
    <w:rsid w:val="00F140DA"/>
    <w:rsid w:val="00F14F75"/>
    <w:rsid w:val="00F30ED5"/>
    <w:rsid w:val="00F327D2"/>
    <w:rsid w:val="00F35C4D"/>
    <w:rsid w:val="00F370F6"/>
    <w:rsid w:val="00F377AF"/>
    <w:rsid w:val="00F42773"/>
    <w:rsid w:val="00F5305A"/>
    <w:rsid w:val="00F563A1"/>
    <w:rsid w:val="00F60C42"/>
    <w:rsid w:val="00F6149C"/>
    <w:rsid w:val="00F64E82"/>
    <w:rsid w:val="00F65800"/>
    <w:rsid w:val="00F70EFE"/>
    <w:rsid w:val="00F757D0"/>
    <w:rsid w:val="00F75E4E"/>
    <w:rsid w:val="00F806E6"/>
    <w:rsid w:val="00F8125F"/>
    <w:rsid w:val="00F9299E"/>
    <w:rsid w:val="00F92BDC"/>
    <w:rsid w:val="00F95CB8"/>
    <w:rsid w:val="00FA0204"/>
    <w:rsid w:val="00FB0658"/>
    <w:rsid w:val="00FB0F4C"/>
    <w:rsid w:val="00FB0F77"/>
    <w:rsid w:val="00FB2F27"/>
    <w:rsid w:val="00FB749F"/>
    <w:rsid w:val="00FC2BB7"/>
    <w:rsid w:val="00FD5382"/>
    <w:rsid w:val="00FE04B1"/>
    <w:rsid w:val="00FE1CC1"/>
    <w:rsid w:val="00FE3E36"/>
    <w:rsid w:val="00FF0970"/>
    <w:rsid w:val="00FF3D6C"/>
    <w:rsid w:val="02708104"/>
    <w:rsid w:val="03C9826F"/>
    <w:rsid w:val="042344E0"/>
    <w:rsid w:val="05DC4D35"/>
    <w:rsid w:val="08E40578"/>
    <w:rsid w:val="09715FAE"/>
    <w:rsid w:val="0A15177D"/>
    <w:rsid w:val="0A982034"/>
    <w:rsid w:val="0AF9DAFD"/>
    <w:rsid w:val="0AFABA27"/>
    <w:rsid w:val="0B5ED6B6"/>
    <w:rsid w:val="0BA1FDA5"/>
    <w:rsid w:val="0D2C3916"/>
    <w:rsid w:val="0EEDD8B5"/>
    <w:rsid w:val="0FD1C77B"/>
    <w:rsid w:val="111E2A1A"/>
    <w:rsid w:val="127CFFEB"/>
    <w:rsid w:val="12D5D3BE"/>
    <w:rsid w:val="131D335C"/>
    <w:rsid w:val="14B1F592"/>
    <w:rsid w:val="170CC19A"/>
    <w:rsid w:val="17A056BD"/>
    <w:rsid w:val="18681ADE"/>
    <w:rsid w:val="18B0E6D3"/>
    <w:rsid w:val="19216A9A"/>
    <w:rsid w:val="19369F48"/>
    <w:rsid w:val="19B5CD8A"/>
    <w:rsid w:val="1C149A5D"/>
    <w:rsid w:val="1D96BEF3"/>
    <w:rsid w:val="1DFEC754"/>
    <w:rsid w:val="1F46C251"/>
    <w:rsid w:val="1F8747A8"/>
    <w:rsid w:val="2225AC82"/>
    <w:rsid w:val="225CE223"/>
    <w:rsid w:val="232F9046"/>
    <w:rsid w:val="23B1544A"/>
    <w:rsid w:val="241B8929"/>
    <w:rsid w:val="24585BAD"/>
    <w:rsid w:val="283B9392"/>
    <w:rsid w:val="28ACD12D"/>
    <w:rsid w:val="28BECABE"/>
    <w:rsid w:val="29BEFDDB"/>
    <w:rsid w:val="29CABB31"/>
    <w:rsid w:val="2BF87927"/>
    <w:rsid w:val="2C05A2D4"/>
    <w:rsid w:val="2CDAE1B4"/>
    <w:rsid w:val="2DE774B6"/>
    <w:rsid w:val="2E78105C"/>
    <w:rsid w:val="316B46F2"/>
    <w:rsid w:val="31A65DDB"/>
    <w:rsid w:val="323B5A50"/>
    <w:rsid w:val="3257F92B"/>
    <w:rsid w:val="3408F1F8"/>
    <w:rsid w:val="34BA734A"/>
    <w:rsid w:val="350733B2"/>
    <w:rsid w:val="374E09EC"/>
    <w:rsid w:val="38977140"/>
    <w:rsid w:val="38D6E4DE"/>
    <w:rsid w:val="39621967"/>
    <w:rsid w:val="39CF1FA3"/>
    <w:rsid w:val="3A178F2C"/>
    <w:rsid w:val="3B362BB3"/>
    <w:rsid w:val="3BABB2D8"/>
    <w:rsid w:val="3BE68921"/>
    <w:rsid w:val="3C055C4B"/>
    <w:rsid w:val="3C61ACAB"/>
    <w:rsid w:val="3CEE249B"/>
    <w:rsid w:val="3D150FEE"/>
    <w:rsid w:val="3D44CD3E"/>
    <w:rsid w:val="3DFDFC29"/>
    <w:rsid w:val="3F6CA00B"/>
    <w:rsid w:val="40ABF1FB"/>
    <w:rsid w:val="41A3FE4B"/>
    <w:rsid w:val="43997983"/>
    <w:rsid w:val="4465DF13"/>
    <w:rsid w:val="44AC6FE4"/>
    <w:rsid w:val="466A4717"/>
    <w:rsid w:val="46F47B61"/>
    <w:rsid w:val="470843B8"/>
    <w:rsid w:val="47C914E4"/>
    <w:rsid w:val="487AEA81"/>
    <w:rsid w:val="489662BD"/>
    <w:rsid w:val="48F37444"/>
    <w:rsid w:val="492FC06E"/>
    <w:rsid w:val="49745C55"/>
    <w:rsid w:val="4B420AC2"/>
    <w:rsid w:val="4CE3E87F"/>
    <w:rsid w:val="4D1AE285"/>
    <w:rsid w:val="4DC055EF"/>
    <w:rsid w:val="4E00B3A4"/>
    <w:rsid w:val="4E12A724"/>
    <w:rsid w:val="4F7D55D3"/>
    <w:rsid w:val="4F92AAD2"/>
    <w:rsid w:val="4FD65EEE"/>
    <w:rsid w:val="5168DC76"/>
    <w:rsid w:val="523E1888"/>
    <w:rsid w:val="527D5259"/>
    <w:rsid w:val="5400FD42"/>
    <w:rsid w:val="5524413D"/>
    <w:rsid w:val="560F56DC"/>
    <w:rsid w:val="56981674"/>
    <w:rsid w:val="56DADB74"/>
    <w:rsid w:val="576A46DE"/>
    <w:rsid w:val="5997FFCF"/>
    <w:rsid w:val="5A0710EC"/>
    <w:rsid w:val="5A0AB619"/>
    <w:rsid w:val="5A23F501"/>
    <w:rsid w:val="5A4482C8"/>
    <w:rsid w:val="5AE17A4E"/>
    <w:rsid w:val="5C267C4C"/>
    <w:rsid w:val="5EBBCD8B"/>
    <w:rsid w:val="5EEA3A4E"/>
    <w:rsid w:val="5F09EE70"/>
    <w:rsid w:val="5F71641F"/>
    <w:rsid w:val="600DCAC1"/>
    <w:rsid w:val="602005F2"/>
    <w:rsid w:val="605D2E8D"/>
    <w:rsid w:val="626F1BF7"/>
    <w:rsid w:val="63272C03"/>
    <w:rsid w:val="63709D53"/>
    <w:rsid w:val="63BE4C57"/>
    <w:rsid w:val="64266AFD"/>
    <w:rsid w:val="6508BC45"/>
    <w:rsid w:val="65144BA4"/>
    <w:rsid w:val="65856D4D"/>
    <w:rsid w:val="65B2F1EF"/>
    <w:rsid w:val="65C40A88"/>
    <w:rsid w:val="661DA557"/>
    <w:rsid w:val="662810D2"/>
    <w:rsid w:val="66EE5571"/>
    <w:rsid w:val="687CC841"/>
    <w:rsid w:val="689E739B"/>
    <w:rsid w:val="68CD441B"/>
    <w:rsid w:val="69044BC5"/>
    <w:rsid w:val="6B48E50F"/>
    <w:rsid w:val="6C92AB1B"/>
    <w:rsid w:val="6CE9C858"/>
    <w:rsid w:val="6D468446"/>
    <w:rsid w:val="6FCAD163"/>
    <w:rsid w:val="70BB9FAF"/>
    <w:rsid w:val="718D8E79"/>
    <w:rsid w:val="71AD8B0E"/>
    <w:rsid w:val="72616EA8"/>
    <w:rsid w:val="732318A9"/>
    <w:rsid w:val="732790AA"/>
    <w:rsid w:val="737ED757"/>
    <w:rsid w:val="741106F6"/>
    <w:rsid w:val="74BE1049"/>
    <w:rsid w:val="76096A64"/>
    <w:rsid w:val="7643F90F"/>
    <w:rsid w:val="77DF4D19"/>
    <w:rsid w:val="789A72EC"/>
    <w:rsid w:val="7A413606"/>
    <w:rsid w:val="7B54D1C4"/>
    <w:rsid w:val="7BFC57B0"/>
    <w:rsid w:val="7C052A2D"/>
    <w:rsid w:val="7C0C9BAB"/>
    <w:rsid w:val="7C748509"/>
    <w:rsid w:val="7C8A1623"/>
    <w:rsid w:val="7C8EC8EF"/>
    <w:rsid w:val="7DE5324E"/>
    <w:rsid w:val="7E175DBC"/>
    <w:rsid w:val="7F1F8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32D0"/>
  <w15:chartTrackingRefBased/>
  <w15:docId w15:val="{6ECB430F-19AB-4222-A163-E0133496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61D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75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874248"/>
  </w:style>
  <w:style w:type="character" w:styleId="Marquedecommentaire">
    <w:name w:val="annotation reference"/>
    <w:basedOn w:val="Policepardfaut"/>
    <w:uiPriority w:val="99"/>
    <w:semiHidden/>
    <w:unhideWhenUsed/>
    <w:rsid w:val="008742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7424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742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42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4248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D611E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6D611E"/>
  </w:style>
  <w:style w:type="paragraph" w:styleId="Pieddepage">
    <w:name w:val="footer"/>
    <w:basedOn w:val="Normal"/>
    <w:link w:val="PieddepageCar"/>
    <w:uiPriority w:val="99"/>
    <w:unhideWhenUsed/>
    <w:rsid w:val="006D611E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611E"/>
  </w:style>
  <w:style w:type="character" w:styleId="lev">
    <w:name w:val="Strong"/>
    <w:basedOn w:val="Policepardfaut"/>
    <w:uiPriority w:val="22"/>
    <w:qFormat/>
    <w:rsid w:val="009A7FAE"/>
    <w:rPr>
      <w:b/>
      <w:bCs/>
    </w:rPr>
  </w:style>
  <w:style w:type="paragraph" w:styleId="NormalWeb">
    <w:name w:val="Normal (Web)"/>
    <w:basedOn w:val="Normal"/>
    <w:uiPriority w:val="99"/>
    <w:unhideWhenUsed/>
    <w:rsid w:val="009A7F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Testo">
    <w:name w:val="Testo"/>
    <w:basedOn w:val="Normal"/>
    <w:link w:val="TestoCarattere"/>
    <w:qFormat/>
    <w:rsid w:val="00C51DF5"/>
    <w:pPr>
      <w:widowControl w:val="0"/>
      <w:tabs>
        <w:tab w:val="left" w:pos="-1701"/>
        <w:tab w:val="left" w:pos="-1560"/>
        <w:tab w:val="left" w:pos="0"/>
        <w:tab w:val="left" w:pos="567"/>
        <w:tab w:val="left" w:pos="1134"/>
      </w:tabs>
      <w:spacing w:after="120"/>
      <w:ind w:left="567"/>
    </w:pPr>
    <w:rPr>
      <w:rFonts w:ascii="Calibri" w:eastAsia="?????? Pro W3" w:hAnsi="Calibri" w:cs="DINNextLTPro-Regular"/>
      <w:noProof/>
      <w:color w:val="000000"/>
      <w:kern w:val="0"/>
      <w:sz w:val="28"/>
      <w:szCs w:val="20"/>
      <w:lang w:val="en-US"/>
      <w14:ligatures w14:val="none"/>
    </w:rPr>
  </w:style>
  <w:style w:type="character" w:customStyle="1" w:styleId="TestoCarattere">
    <w:name w:val="Testo Carattere"/>
    <w:link w:val="Testo"/>
    <w:locked/>
    <w:rsid w:val="00C51DF5"/>
    <w:rPr>
      <w:rFonts w:ascii="Calibri" w:eastAsia="?????? Pro W3" w:hAnsi="Calibri" w:cs="DINNextLTPro-Regular"/>
      <w:noProof/>
      <w:color w:val="000000"/>
      <w:kern w:val="0"/>
      <w:sz w:val="28"/>
      <w:szCs w:val="20"/>
      <w:lang w:val="en-US"/>
      <w14:ligatures w14:val="none"/>
    </w:rPr>
  </w:style>
  <w:style w:type="paragraph" w:customStyle="1" w:styleId="xmsolistparagraph">
    <w:name w:val="x_msolistparagraph"/>
    <w:basedOn w:val="Normal"/>
    <w:rsid w:val="00941C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9D1E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9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82100">
          <w:marLeft w:val="6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805">
          <w:marLeft w:val="6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410">
          <w:marLeft w:val="6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1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9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786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99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651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801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10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52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35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35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83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28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82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056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33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B943AC203684599DF6BB292D4C1A7" ma:contentTypeVersion="17" ma:contentTypeDescription="Crée un document." ma:contentTypeScope="" ma:versionID="758c6998941d9c16d31f98d64f38b88c">
  <xsd:schema xmlns:xsd="http://www.w3.org/2001/XMLSchema" xmlns:xs="http://www.w3.org/2001/XMLSchema" xmlns:p="http://schemas.microsoft.com/office/2006/metadata/properties" xmlns:ns3="185588e2-483f-4b85-a446-ee042caf0e4d" xmlns:ns4="e360540c-a9b4-4472-aa99-110dbc70b55d" targetNamespace="http://schemas.microsoft.com/office/2006/metadata/properties" ma:root="true" ma:fieldsID="55715e14b4b69fdb3cf69c05fdcdb011" ns3:_="" ns4:_="">
    <xsd:import namespace="185588e2-483f-4b85-a446-ee042caf0e4d"/>
    <xsd:import namespace="e360540c-a9b4-4472-aa99-110dbc70b5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588e2-483f-4b85-a446-ee042caf0e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0540c-a9b4-4472-aa99-110dbc70b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60540c-a9b4-4472-aa99-110dbc70b5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9C3B4-6917-4529-A300-A6451B997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588e2-483f-4b85-a446-ee042caf0e4d"/>
    <ds:schemaRef ds:uri="e360540c-a9b4-4472-aa99-110dbc70b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95AA9-DB13-4FA4-A093-9DE2112EDE59}">
  <ds:schemaRefs>
    <ds:schemaRef ds:uri="http://schemas.microsoft.com/office/2006/metadata/properties"/>
    <ds:schemaRef ds:uri="http://schemas.microsoft.com/office/infopath/2007/PartnerControls"/>
    <ds:schemaRef ds:uri="e360540c-a9b4-4472-aa99-110dbc70b55d"/>
  </ds:schemaRefs>
</ds:datastoreItem>
</file>

<file path=customXml/itemProps3.xml><?xml version="1.0" encoding="utf-8"?>
<ds:datastoreItem xmlns:ds="http://schemas.openxmlformats.org/officeDocument/2006/customXml" ds:itemID="{9251E0F9-E5CB-45E0-8A7B-448E99DB7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998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Manfrellotti</dc:creator>
  <cp:keywords/>
  <dc:description/>
  <cp:lastModifiedBy>PHILIPPE MAURY</cp:lastModifiedBy>
  <cp:revision>4</cp:revision>
  <dcterms:created xsi:type="dcterms:W3CDTF">2023-11-28T08:48:00Z</dcterms:created>
  <dcterms:modified xsi:type="dcterms:W3CDTF">2023-11-29T09:42:00Z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0x010100D1AB943AC203684599DF6BB292D4C1A7</vt:lpwstr>
  </property>
  <property fmtid="{D5CDD505-2E9C-101B-9397-08002B2CF9AE}" pid="3" name="MediaServiceImageTags">
    <vt:lpwstr/>
  </property>
  <property fmtid="{D5CDD505-2E9C-101B-9397-08002B2CF9AE}" pid="4" name="MSIP_Label_4cde0bb8-21e0-4ae3-9906-7ac25165b779_Enabled">
    <vt:lpwstr>true</vt:lpwstr>
  </property>
  <property fmtid="{D5CDD505-2E9C-101B-9397-08002B2CF9AE}" pid="5" name="MSIP_Label_4cde0bb8-21e0-4ae3-9906-7ac25165b779_SetDate">
    <vt:lpwstr>2023-11-28T10:09:23Z</vt:lpwstr>
  </property>
  <property fmtid="{D5CDD505-2E9C-101B-9397-08002B2CF9AE}" pid="6" name="MSIP_Label_4cde0bb8-21e0-4ae3-9906-7ac25165b779_Method">
    <vt:lpwstr>Privileged</vt:lpwstr>
  </property>
  <property fmtid="{D5CDD505-2E9C-101B-9397-08002B2CF9AE}" pid="7" name="MSIP_Label_4cde0bb8-21e0-4ae3-9906-7ac25165b779_Name">
    <vt:lpwstr>C1 - Public</vt:lpwstr>
  </property>
  <property fmtid="{D5CDD505-2E9C-101B-9397-08002B2CF9AE}" pid="8" name="MSIP_Label_4cde0bb8-21e0-4ae3-9906-7ac25165b779_SiteId">
    <vt:lpwstr>d852d5cd-724c-4128-8812-ffa5db3f8507</vt:lpwstr>
  </property>
  <property fmtid="{D5CDD505-2E9C-101B-9397-08002B2CF9AE}" pid="9" name="MSIP_Label_4cde0bb8-21e0-4ae3-9906-7ac25165b779_ActionId">
    <vt:lpwstr>242b4a2b-ec07-4322-8bf3-d4e3bd1ca44e</vt:lpwstr>
  </property>
  <property fmtid="{D5CDD505-2E9C-101B-9397-08002B2CF9AE}" pid="10" name="MSIP_Label_4cde0bb8-21e0-4ae3-9906-7ac25165b779_ContentBits">
    <vt:lpwstr>0</vt:lpwstr>
  </property>
</Properties>
</file>